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52CEF" w:rsidRPr="00D713B5" w14:paraId="7174C616" w14:textId="77777777" w:rsidTr="008A042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74C614" w14:textId="3F0D0A78" w:rsidR="00B52CEF" w:rsidRPr="002C5A86" w:rsidRDefault="00B52CEF" w:rsidP="008A042F">
            <w:pPr>
              <w:pStyle w:val="Ttulo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bookmarkStart w:id="0" w:name="_Toc213570470"/>
            <w:bookmarkStart w:id="1" w:name="_Toc213580853"/>
            <w:r w:rsidRPr="002C5A86">
              <w:rPr>
                <w:szCs w:val="28"/>
              </w:rPr>
              <w:t xml:space="preserve">Biocidal Products Committee </w:t>
            </w:r>
          </w:p>
          <w:p w14:paraId="02AEB052" w14:textId="2EDB9E5D" w:rsidR="00DD37F9" w:rsidRDefault="00B52CEF" w:rsidP="00FA4992">
            <w:pPr>
              <w:pStyle w:val="Ttulo"/>
              <w:numPr>
                <w:ilvl w:val="0"/>
                <w:numId w:val="0"/>
              </w:numPr>
              <w:jc w:val="center"/>
              <w:rPr>
                <w:szCs w:val="28"/>
              </w:rPr>
            </w:pPr>
            <w:r w:rsidRPr="002C5A86">
              <w:rPr>
                <w:szCs w:val="28"/>
              </w:rPr>
              <w:t xml:space="preserve">Work programme for BPC </w:t>
            </w:r>
            <w:r w:rsidR="00F868E1" w:rsidRPr="002C5A86">
              <w:rPr>
                <w:szCs w:val="28"/>
              </w:rPr>
              <w:t>20</w:t>
            </w:r>
            <w:r w:rsidR="008D154F">
              <w:rPr>
                <w:szCs w:val="28"/>
              </w:rPr>
              <w:t>2</w:t>
            </w:r>
            <w:r w:rsidR="005460AB">
              <w:rPr>
                <w:szCs w:val="28"/>
              </w:rPr>
              <w:t>2</w:t>
            </w:r>
            <w:r w:rsidR="00230E21">
              <w:rPr>
                <w:szCs w:val="28"/>
              </w:rPr>
              <w:t>-202</w:t>
            </w:r>
            <w:r w:rsidR="005460AB">
              <w:rPr>
                <w:szCs w:val="28"/>
              </w:rPr>
              <w:t>3</w:t>
            </w:r>
          </w:p>
          <w:p w14:paraId="7174C615" w14:textId="1383FE5E" w:rsidR="003E64F6" w:rsidRPr="003E64F6" w:rsidRDefault="00B52CEF" w:rsidP="00D215FC">
            <w:pPr>
              <w:pStyle w:val="Ttulo"/>
              <w:numPr>
                <w:ilvl w:val="0"/>
                <w:numId w:val="0"/>
              </w:numPr>
              <w:jc w:val="center"/>
            </w:pPr>
            <w:r w:rsidRPr="002C5A86">
              <w:rPr>
                <w:szCs w:val="28"/>
              </w:rPr>
              <w:t xml:space="preserve">for active </w:t>
            </w:r>
            <w:r w:rsidRPr="005445A2">
              <w:rPr>
                <w:szCs w:val="28"/>
              </w:rPr>
              <w:t>substance approvals</w:t>
            </w:r>
          </w:p>
        </w:tc>
      </w:tr>
    </w:tbl>
    <w:p w14:paraId="7174C61D" w14:textId="77777777" w:rsidR="003A31C3" w:rsidRPr="00D713B5" w:rsidRDefault="003A31C3" w:rsidP="003A31C3">
      <w:pPr>
        <w:pStyle w:val="Ttulo1"/>
        <w:widowControl/>
        <w:numPr>
          <w:ilvl w:val="0"/>
          <w:numId w:val="0"/>
        </w:numPr>
        <w:ind w:right="-1"/>
        <w:rPr>
          <w:sz w:val="20"/>
          <w:szCs w:val="20"/>
        </w:rPr>
      </w:pPr>
    </w:p>
    <w:p w14:paraId="7174C61E" w14:textId="77777777" w:rsidR="003965EF" w:rsidRPr="00720C94" w:rsidRDefault="003965EF" w:rsidP="00F2715F">
      <w:pPr>
        <w:pStyle w:val="Ttulo1"/>
        <w:widowControl/>
        <w:ind w:right="-1"/>
        <w:rPr>
          <w:szCs w:val="28"/>
        </w:rPr>
      </w:pPr>
      <w:r w:rsidRPr="00D713B5">
        <w:rPr>
          <w:sz w:val="20"/>
          <w:szCs w:val="20"/>
          <w:lang w:val="es-ES_tradnl"/>
        </w:rPr>
        <w:t xml:space="preserve"> </w:t>
      </w:r>
      <w:r w:rsidR="00D81633" w:rsidRPr="00720C94">
        <w:rPr>
          <w:szCs w:val="28"/>
        </w:rPr>
        <w:t>Introduction</w:t>
      </w:r>
    </w:p>
    <w:p w14:paraId="7174C61F" w14:textId="68D3D84C" w:rsidR="00470650" w:rsidRPr="00D713B5" w:rsidRDefault="00470650" w:rsidP="00470650">
      <w:pPr>
        <w:pStyle w:val="Corpodetexto"/>
        <w:jc w:val="both"/>
      </w:pPr>
      <w:r w:rsidRPr="002A6A4D">
        <w:t xml:space="preserve">This document presents </w:t>
      </w:r>
      <w:r w:rsidR="00C873E9" w:rsidRPr="002A6A4D">
        <w:t>the work programme</w:t>
      </w:r>
      <w:r w:rsidRPr="002A6A4D">
        <w:t xml:space="preserve"> of the BPC</w:t>
      </w:r>
      <w:r w:rsidR="00B01D3C" w:rsidRPr="002A6A4D">
        <w:t xml:space="preserve"> constitut</w:t>
      </w:r>
      <w:r w:rsidRPr="002A6A4D">
        <w:t>ing</w:t>
      </w:r>
      <w:r w:rsidR="00B01D3C" w:rsidRPr="002A6A4D">
        <w:t xml:space="preserve"> </w:t>
      </w:r>
      <w:r w:rsidR="00C873E9" w:rsidRPr="002A6A4D">
        <w:t>the rolling agenda for the WG and BPC meeting</w:t>
      </w:r>
      <w:r w:rsidR="00B01D3C" w:rsidRPr="002A6A4D">
        <w:t>s</w:t>
      </w:r>
      <w:r w:rsidR="00C873E9" w:rsidRPr="002A6A4D">
        <w:t xml:space="preserve"> in </w:t>
      </w:r>
      <w:r w:rsidR="00996BE8" w:rsidRPr="002A6A4D">
        <w:t>20</w:t>
      </w:r>
      <w:r w:rsidR="00F67653" w:rsidRPr="002A6A4D">
        <w:t>2</w:t>
      </w:r>
      <w:r w:rsidR="000733F1">
        <w:t>2</w:t>
      </w:r>
      <w:r w:rsidR="00230E21" w:rsidRPr="002A6A4D">
        <w:t>-202</w:t>
      </w:r>
      <w:r w:rsidR="005460AB">
        <w:t>3</w:t>
      </w:r>
      <w:r w:rsidR="00C873E9" w:rsidRPr="002A6A4D">
        <w:t>.</w:t>
      </w:r>
      <w:r w:rsidR="00F22F92" w:rsidRPr="002A6A4D">
        <w:t xml:space="preserve"> </w:t>
      </w:r>
      <w:r w:rsidR="00333648" w:rsidRPr="002A6A4D">
        <w:t>The current version contains the status as of</w:t>
      </w:r>
      <w:r w:rsidR="00595ADD" w:rsidRPr="002A6A4D">
        <w:t xml:space="preserve"> </w:t>
      </w:r>
      <w:r w:rsidR="003505C9">
        <w:t>25</w:t>
      </w:r>
      <w:r w:rsidR="00D47F8A" w:rsidRPr="002A6A4D">
        <w:t> </w:t>
      </w:r>
      <w:r w:rsidR="003505C9">
        <w:t xml:space="preserve">April </w:t>
      </w:r>
      <w:r w:rsidR="00D92B59" w:rsidRPr="002A6A4D">
        <w:t>2</w:t>
      </w:r>
      <w:r w:rsidR="003E64F6" w:rsidRPr="002A6A4D">
        <w:t>0</w:t>
      </w:r>
      <w:r w:rsidR="00B84AE7" w:rsidRPr="002A6A4D">
        <w:t>2</w:t>
      </w:r>
      <w:r w:rsidR="003505C9">
        <w:t>3</w:t>
      </w:r>
      <w:r w:rsidR="00333648" w:rsidRPr="002A6A4D">
        <w:t>.</w:t>
      </w:r>
      <w:r w:rsidRPr="002A6A4D">
        <w:t xml:space="preserve"> This document</w:t>
      </w:r>
      <w:r w:rsidRPr="00F607E5">
        <w:t xml:space="preserve"> lists the scheduled active substance product type (PT) combi</w:t>
      </w:r>
      <w:r w:rsidRPr="005445A2">
        <w:t>nations for which</w:t>
      </w:r>
      <w:r w:rsidRPr="00F75ED7">
        <w:t xml:space="preserve"> the evaluating Competent Authority (</w:t>
      </w:r>
      <w:proofErr w:type="spellStart"/>
      <w:r w:rsidRPr="00F75ED7">
        <w:t>eCA</w:t>
      </w:r>
      <w:proofErr w:type="spellEnd"/>
      <w:r w:rsidRPr="00F75ED7">
        <w:t xml:space="preserve">) </w:t>
      </w:r>
      <w:r w:rsidR="00BF573A">
        <w:rPr>
          <w:b/>
        </w:rPr>
        <w:t xml:space="preserve">submitted the </w:t>
      </w:r>
      <w:r w:rsidR="00BF573A" w:rsidRPr="00EE6115">
        <w:rPr>
          <w:b/>
        </w:rPr>
        <w:t xml:space="preserve">evaluation </w:t>
      </w:r>
      <w:r w:rsidR="00EE6115" w:rsidRPr="00EE6115">
        <w:rPr>
          <w:b/>
        </w:rPr>
        <w:t>and passed</w:t>
      </w:r>
      <w:r w:rsidR="00EE6115" w:rsidRPr="00EE6115">
        <w:rPr>
          <w:b/>
          <w:bCs/>
        </w:rPr>
        <w:t xml:space="preserve"> the </w:t>
      </w:r>
      <w:r w:rsidR="003E0049">
        <w:rPr>
          <w:b/>
          <w:bCs/>
        </w:rPr>
        <w:t xml:space="preserve">ECHA </w:t>
      </w:r>
      <w:r w:rsidR="00EE6115" w:rsidRPr="00EE6115">
        <w:rPr>
          <w:b/>
          <w:bCs/>
        </w:rPr>
        <w:t>accordance check</w:t>
      </w:r>
      <w:r w:rsidR="00B84AE7">
        <w:t>.</w:t>
      </w:r>
    </w:p>
    <w:bookmarkEnd w:id="0"/>
    <w:bookmarkEnd w:id="1"/>
    <w:p w14:paraId="7174C620" w14:textId="77777777" w:rsidR="00D252AD" w:rsidRPr="00D713B5" w:rsidRDefault="00D252AD" w:rsidP="00D4661B">
      <w:pPr>
        <w:jc w:val="both"/>
      </w:pPr>
    </w:p>
    <w:p w14:paraId="7174C621" w14:textId="77777777" w:rsidR="00D252AD" w:rsidRPr="00720C94" w:rsidRDefault="00E62051" w:rsidP="00D4661B">
      <w:pPr>
        <w:pStyle w:val="Ttulo1"/>
        <w:jc w:val="both"/>
        <w:rPr>
          <w:szCs w:val="28"/>
        </w:rPr>
      </w:pPr>
      <w:r w:rsidRPr="00720C94">
        <w:rPr>
          <w:szCs w:val="28"/>
        </w:rPr>
        <w:t>Planning for BPC and the WGs</w:t>
      </w:r>
    </w:p>
    <w:p w14:paraId="020397B0" w14:textId="79D7802B" w:rsidR="00022E98" w:rsidRDefault="00925023" w:rsidP="00022E98">
      <w:pPr>
        <w:jc w:val="both"/>
      </w:pPr>
      <w:r w:rsidRPr="00D713B5">
        <w:t xml:space="preserve">In the tables below for each WG and BPC meeting </w:t>
      </w:r>
      <w:r w:rsidR="00DD53A5">
        <w:t>(for each meeting also the process flow is indicated taken from the document “Timelines for the peer review of active subst</w:t>
      </w:r>
      <w:r w:rsidR="00022E98">
        <w:t>a</w:t>
      </w:r>
      <w:r w:rsidR="00DD53A5">
        <w:t>nce evaluati</w:t>
      </w:r>
      <w:r w:rsidR="00022E98">
        <w:t xml:space="preserve">ons” (published on the ECHA website </w:t>
      </w:r>
      <w:r w:rsidR="005663AF">
        <w:t xml:space="preserve">on the webpage of the BPC </w:t>
      </w:r>
      <w:r w:rsidR="00022E98">
        <w:t>at</w:t>
      </w:r>
    </w:p>
    <w:p w14:paraId="7174C622" w14:textId="5EDEDAEE" w:rsidR="00925023" w:rsidRPr="00D713B5" w:rsidRDefault="00000000" w:rsidP="00022E98">
      <w:pPr>
        <w:jc w:val="both"/>
      </w:pPr>
      <w:hyperlink r:id="rId11" w:history="1">
        <w:r w:rsidR="00FA4992" w:rsidRPr="00F46581">
          <w:rPr>
            <w:rStyle w:val="Hiperligao"/>
          </w:rPr>
          <w:t>https://echa.europa.eu/documents/10162/4221979/revised_timeline_as_app_en.pdf/ba57583d-b081-4b6e-8632-3d8a5bfe0028</w:t>
        </w:r>
      </w:hyperlink>
      <w:r w:rsidR="00DD53A5">
        <w:t xml:space="preserve">) </w:t>
      </w:r>
      <w:r w:rsidR="00925023" w:rsidRPr="00D713B5">
        <w:t>the following is presented:</w:t>
      </w:r>
    </w:p>
    <w:p w14:paraId="7174C623" w14:textId="77777777" w:rsidR="00925023" w:rsidRPr="00D713B5" w:rsidRDefault="00925023" w:rsidP="00925023">
      <w:pPr>
        <w:pStyle w:val="PargrafodaLista"/>
        <w:numPr>
          <w:ilvl w:val="0"/>
          <w:numId w:val="18"/>
        </w:numPr>
        <w:spacing w:before="120"/>
        <w:jc w:val="both"/>
      </w:pPr>
      <w:r w:rsidRPr="00D713B5">
        <w:t>Active substance</w:t>
      </w:r>
      <w:r w:rsidR="00AB7EA9" w:rsidRPr="00D713B5">
        <w:t>;</w:t>
      </w:r>
    </w:p>
    <w:p w14:paraId="7174C624" w14:textId="77777777" w:rsidR="00925023" w:rsidRPr="00D713B5" w:rsidRDefault="00925023" w:rsidP="00925023">
      <w:pPr>
        <w:pStyle w:val="PargrafodaLista"/>
        <w:numPr>
          <w:ilvl w:val="0"/>
          <w:numId w:val="18"/>
        </w:numPr>
        <w:spacing w:before="120"/>
        <w:jc w:val="both"/>
      </w:pPr>
      <w:r w:rsidRPr="00D713B5">
        <w:t>Product type (PT)</w:t>
      </w:r>
      <w:r w:rsidR="00AB7EA9" w:rsidRPr="00D713B5">
        <w:t>;</w:t>
      </w:r>
    </w:p>
    <w:p w14:paraId="7174C625" w14:textId="77777777" w:rsidR="00925023" w:rsidRPr="00D713B5" w:rsidRDefault="00925023" w:rsidP="00925023">
      <w:pPr>
        <w:pStyle w:val="PargrafodaLista"/>
        <w:numPr>
          <w:ilvl w:val="0"/>
          <w:numId w:val="18"/>
        </w:numPr>
        <w:spacing w:before="120"/>
        <w:jc w:val="both"/>
      </w:pPr>
      <w:r w:rsidRPr="00D713B5">
        <w:t>Evaluating Competent Authority (eCA)</w:t>
      </w:r>
      <w:r w:rsidR="00AB7EA9" w:rsidRPr="00D713B5">
        <w:t>;</w:t>
      </w:r>
    </w:p>
    <w:p w14:paraId="7174C626" w14:textId="77777777" w:rsidR="00925023" w:rsidRPr="00D713B5" w:rsidRDefault="00925023" w:rsidP="00925023">
      <w:pPr>
        <w:pStyle w:val="PargrafodaLista"/>
        <w:numPr>
          <w:ilvl w:val="0"/>
          <w:numId w:val="18"/>
        </w:numPr>
        <w:spacing w:before="120"/>
        <w:jc w:val="both"/>
      </w:pPr>
      <w:r w:rsidRPr="00D713B5">
        <w:t>Submission differentiating between:</w:t>
      </w:r>
    </w:p>
    <w:p w14:paraId="7174C627" w14:textId="77777777" w:rsidR="00925023" w:rsidRPr="00D713B5" w:rsidRDefault="00925023" w:rsidP="00925023">
      <w:pPr>
        <w:pStyle w:val="PargrafodaLista"/>
        <w:numPr>
          <w:ilvl w:val="1"/>
          <w:numId w:val="18"/>
        </w:numPr>
        <w:spacing w:before="120"/>
        <w:jc w:val="both"/>
      </w:pPr>
      <w:r w:rsidRPr="00D713B5">
        <w:t>CAR</w:t>
      </w:r>
      <w:r w:rsidR="006306EB" w:rsidRPr="00D713B5">
        <w:t>s</w:t>
      </w:r>
      <w:r w:rsidRPr="00D713B5">
        <w:t xml:space="preserve"> submitted for an active substance under the BPR</w:t>
      </w:r>
      <w:r w:rsidR="00AB7EA9" w:rsidRPr="00D713B5">
        <w:t>;</w:t>
      </w:r>
    </w:p>
    <w:p w14:paraId="7174C628" w14:textId="5F67736C" w:rsidR="00925023" w:rsidRDefault="00925023" w:rsidP="00925023">
      <w:pPr>
        <w:pStyle w:val="PargrafodaLista"/>
        <w:numPr>
          <w:ilvl w:val="1"/>
          <w:numId w:val="18"/>
        </w:numPr>
        <w:spacing w:before="120"/>
        <w:jc w:val="both"/>
      </w:pPr>
      <w:r w:rsidRPr="00D713B5">
        <w:t xml:space="preserve">CARs submitted for a new active substance under the </w:t>
      </w:r>
      <w:proofErr w:type="gramStart"/>
      <w:r w:rsidRPr="00D713B5">
        <w:t>BPD</w:t>
      </w:r>
      <w:r w:rsidR="00AB7EA9" w:rsidRPr="00D713B5">
        <w:t>;</w:t>
      </w:r>
      <w:proofErr w:type="gramEnd"/>
    </w:p>
    <w:p w14:paraId="1EC3D83E" w14:textId="4F095845" w:rsidR="000733F1" w:rsidRPr="00D713B5" w:rsidRDefault="000733F1" w:rsidP="00925023">
      <w:pPr>
        <w:pStyle w:val="PargrafodaLista"/>
        <w:numPr>
          <w:ilvl w:val="1"/>
          <w:numId w:val="18"/>
        </w:numPr>
        <w:spacing w:before="120"/>
        <w:jc w:val="both"/>
      </w:pPr>
      <w:r>
        <w:t xml:space="preserve">CARs submitted for an existing active substance under the </w:t>
      </w:r>
      <w:proofErr w:type="gramStart"/>
      <w:r>
        <w:t>BPD;</w:t>
      </w:r>
      <w:proofErr w:type="gramEnd"/>
    </w:p>
    <w:p w14:paraId="7174C629" w14:textId="6F94BFC9" w:rsidR="00925023" w:rsidRPr="00D713B5" w:rsidRDefault="00925023" w:rsidP="00925023">
      <w:pPr>
        <w:pStyle w:val="PargrafodaLista"/>
        <w:numPr>
          <w:ilvl w:val="1"/>
          <w:numId w:val="18"/>
        </w:numPr>
        <w:spacing w:before="120"/>
        <w:jc w:val="both"/>
      </w:pPr>
      <w:r w:rsidRPr="00D713B5">
        <w:t>CARs submitted under the Review Programme before the entry into operation (</w:t>
      </w:r>
      <w:proofErr w:type="spellStart"/>
      <w:r w:rsidRPr="00D713B5">
        <w:t>EiO</w:t>
      </w:r>
      <w:proofErr w:type="spellEnd"/>
      <w:r w:rsidRPr="00D713B5">
        <w:t xml:space="preserve">) </w:t>
      </w:r>
      <w:r w:rsidR="000733F1">
        <w:t xml:space="preserve">of </w:t>
      </w:r>
      <w:r w:rsidRPr="00D713B5">
        <w:t xml:space="preserve">1 September 2013 of the </w:t>
      </w:r>
      <w:proofErr w:type="gramStart"/>
      <w:r w:rsidRPr="00D713B5">
        <w:t>BPR</w:t>
      </w:r>
      <w:r w:rsidR="00AB7EA9" w:rsidRPr="00D713B5">
        <w:t>;</w:t>
      </w:r>
      <w:proofErr w:type="gramEnd"/>
    </w:p>
    <w:p w14:paraId="7174C62A" w14:textId="709B8B7C" w:rsidR="00925023" w:rsidRPr="00D713B5" w:rsidRDefault="00925023" w:rsidP="00925023">
      <w:pPr>
        <w:pStyle w:val="PargrafodaLista"/>
        <w:numPr>
          <w:ilvl w:val="1"/>
          <w:numId w:val="18"/>
        </w:numPr>
        <w:spacing w:before="120"/>
        <w:jc w:val="both"/>
      </w:pPr>
      <w:r w:rsidRPr="00D713B5">
        <w:t>CARs submitted under the Review Programme after the entry into operation (</w:t>
      </w:r>
      <w:proofErr w:type="spellStart"/>
      <w:r w:rsidRPr="00D713B5">
        <w:t>EiO</w:t>
      </w:r>
      <w:proofErr w:type="spellEnd"/>
      <w:r w:rsidRPr="00D713B5">
        <w:t xml:space="preserve">) </w:t>
      </w:r>
      <w:r w:rsidR="000733F1">
        <w:t xml:space="preserve">of </w:t>
      </w:r>
      <w:r w:rsidRPr="00D713B5">
        <w:t xml:space="preserve">1 September 2013 of the </w:t>
      </w:r>
      <w:proofErr w:type="gramStart"/>
      <w:r w:rsidRPr="00D713B5">
        <w:t>BPR</w:t>
      </w:r>
      <w:r w:rsidR="00AB7EA9" w:rsidRPr="00D713B5">
        <w:t>;</w:t>
      </w:r>
      <w:proofErr w:type="gramEnd"/>
    </w:p>
    <w:p w14:paraId="7174C62B" w14:textId="77777777" w:rsidR="00925023" w:rsidRPr="00D713B5" w:rsidRDefault="00925023" w:rsidP="00925023">
      <w:pPr>
        <w:pStyle w:val="PargrafodaLista"/>
        <w:numPr>
          <w:ilvl w:val="0"/>
          <w:numId w:val="18"/>
        </w:numPr>
        <w:spacing w:before="120"/>
        <w:jc w:val="both"/>
      </w:pPr>
      <w:r w:rsidRPr="00D713B5">
        <w:t>If the active substance meets the exclusion criteria according to the information in the CAR</w:t>
      </w:r>
      <w:r w:rsidR="00AB7EA9" w:rsidRPr="00D713B5">
        <w:t>;</w:t>
      </w:r>
    </w:p>
    <w:p w14:paraId="7174C62C" w14:textId="77777777" w:rsidR="00925023" w:rsidRPr="00D713B5" w:rsidRDefault="00925023" w:rsidP="00925023">
      <w:pPr>
        <w:pStyle w:val="PargrafodaLista"/>
        <w:numPr>
          <w:ilvl w:val="0"/>
          <w:numId w:val="18"/>
        </w:numPr>
        <w:spacing w:before="120"/>
        <w:jc w:val="both"/>
      </w:pPr>
      <w:r w:rsidRPr="00D713B5">
        <w:t>If the active substance is a potential candidate for substitution according to the information in the CAR</w:t>
      </w:r>
      <w:r w:rsidR="00AB7EA9" w:rsidRPr="00D713B5">
        <w:t>;</w:t>
      </w:r>
    </w:p>
    <w:p w14:paraId="7174C62D" w14:textId="77777777" w:rsidR="00925023" w:rsidRPr="00D713B5" w:rsidRDefault="00925023" w:rsidP="00925023">
      <w:pPr>
        <w:pStyle w:val="PargrafodaLista"/>
        <w:numPr>
          <w:ilvl w:val="0"/>
          <w:numId w:val="18"/>
        </w:numPr>
        <w:spacing w:before="120"/>
        <w:jc w:val="both"/>
      </w:pPr>
      <w:r w:rsidRPr="00D713B5">
        <w:t>If there is more than one applicant for an active substance PT combination: multiple dossier.</w:t>
      </w:r>
    </w:p>
    <w:p w14:paraId="747D42BF" w14:textId="723775C6" w:rsidR="00F26C65" w:rsidRPr="00D713B5" w:rsidRDefault="008B0F70" w:rsidP="00D4661B">
      <w:pPr>
        <w:pStyle w:val="Corpodetexto"/>
        <w:spacing w:before="120"/>
        <w:ind w:right="-1"/>
        <w:jc w:val="both"/>
      </w:pPr>
      <w:r w:rsidRPr="00D713B5">
        <w:t>Reference is made to t</w:t>
      </w:r>
      <w:r w:rsidR="00470650" w:rsidRPr="00D713B5">
        <w:t xml:space="preserve">he working procedure for active substance approval </w:t>
      </w:r>
      <w:r w:rsidRPr="00D713B5">
        <w:t xml:space="preserve">which </w:t>
      </w:r>
      <w:r w:rsidR="0045228B" w:rsidRPr="00D713B5">
        <w:t>describe</w:t>
      </w:r>
      <w:r w:rsidRPr="00D713B5">
        <w:t>s</w:t>
      </w:r>
      <w:r w:rsidR="0045228B" w:rsidRPr="00D713B5">
        <w:t xml:space="preserve"> the principles for </w:t>
      </w:r>
      <w:r w:rsidRPr="00D713B5">
        <w:t xml:space="preserve">submission of CARs for </w:t>
      </w:r>
      <w:r w:rsidR="0045228B" w:rsidRPr="00D713B5">
        <w:t xml:space="preserve">the </w:t>
      </w:r>
      <w:r w:rsidRPr="00D713B5">
        <w:t xml:space="preserve">BPC </w:t>
      </w:r>
      <w:r w:rsidR="0045228B" w:rsidRPr="00D713B5">
        <w:t>work programme.</w:t>
      </w:r>
    </w:p>
    <w:p w14:paraId="46AC02E7" w14:textId="6A6F642C" w:rsidR="00935412" w:rsidRPr="00D713B5" w:rsidRDefault="00427711" w:rsidP="00427711">
      <w:pPr>
        <w:jc w:val="center"/>
        <w:sectPr w:rsidR="00935412" w:rsidRPr="00D713B5" w:rsidSect="00D47AE7">
          <w:headerReference w:type="default" r:id="rId12"/>
          <w:type w:val="continuous"/>
          <w:pgSz w:w="11907" w:h="16840" w:code="9"/>
          <w:pgMar w:top="851" w:right="1134" w:bottom="567" w:left="1418" w:header="856" w:footer="454" w:gutter="0"/>
          <w:pgNumType w:start="1"/>
          <w:cols w:space="708"/>
          <w:docGrid w:linePitch="272"/>
        </w:sectPr>
      </w:pPr>
      <w:r w:rsidRPr="00D713B5">
        <w:t>o0o</w:t>
      </w: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4967"/>
        <w:gridCol w:w="1260"/>
        <w:gridCol w:w="1711"/>
        <w:gridCol w:w="1163"/>
      </w:tblGrid>
      <w:tr w:rsidR="00230E21" w:rsidRPr="00230E21" w14:paraId="72382FF0" w14:textId="77777777" w:rsidTr="007C7E9E">
        <w:tc>
          <w:tcPr>
            <w:tcW w:w="2802" w:type="dxa"/>
            <w:shd w:val="clear" w:color="auto" w:fill="8DB3E2" w:themeFill="text2" w:themeFillTint="66"/>
          </w:tcPr>
          <w:p w14:paraId="506C659F" w14:textId="4F6FFD4B" w:rsidR="00230E21" w:rsidRPr="00230E21" w:rsidRDefault="00230E21" w:rsidP="007F02FF">
            <w:pPr>
              <w:rPr>
                <w:rFonts w:ascii="Verdana" w:hAnsi="Verdana"/>
                <w:b/>
                <w:szCs w:val="16"/>
              </w:rPr>
            </w:pPr>
            <w:r w:rsidRPr="00230E21">
              <w:rPr>
                <w:rFonts w:ascii="Verdana" w:hAnsi="Verdana"/>
                <w:b/>
                <w:szCs w:val="16"/>
              </w:rPr>
              <w:lastRenderedPageBreak/>
              <w:t>BPC-4</w:t>
            </w:r>
            <w:r w:rsidR="009B44E3">
              <w:rPr>
                <w:rFonts w:ascii="Verdana" w:hAnsi="Verdana"/>
                <w:b/>
                <w:szCs w:val="16"/>
              </w:rPr>
              <w:t>2</w:t>
            </w:r>
          </w:p>
        </w:tc>
        <w:tc>
          <w:tcPr>
            <w:tcW w:w="11227" w:type="dxa"/>
            <w:gridSpan w:val="6"/>
            <w:shd w:val="clear" w:color="auto" w:fill="8DB3E2" w:themeFill="text2" w:themeFillTint="66"/>
          </w:tcPr>
          <w:p w14:paraId="69836EA2" w14:textId="46BE196F" w:rsidR="00230E21" w:rsidRPr="00230E21" w:rsidRDefault="007631D8" w:rsidP="007F02FF">
            <w:pPr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>1</w:t>
            </w:r>
            <w:r w:rsidR="00EE140A">
              <w:rPr>
                <w:rFonts w:ascii="Verdana" w:hAnsi="Verdana"/>
                <w:b/>
              </w:rPr>
              <w:t>–</w:t>
            </w:r>
            <w:r>
              <w:rPr>
                <w:rFonts w:ascii="Verdana" w:hAnsi="Verdana"/>
                <w:b/>
                <w:szCs w:val="16"/>
              </w:rPr>
              <w:t>3 &amp; 8</w:t>
            </w:r>
            <w:r w:rsidR="00EE140A">
              <w:rPr>
                <w:rFonts w:ascii="Verdana" w:hAnsi="Verdana"/>
                <w:b/>
              </w:rPr>
              <w:t>–</w:t>
            </w:r>
            <w:r>
              <w:rPr>
                <w:rFonts w:ascii="Verdana" w:hAnsi="Verdana"/>
                <w:b/>
                <w:szCs w:val="16"/>
              </w:rPr>
              <w:t>9 March</w:t>
            </w:r>
            <w:r w:rsidRPr="000023D6">
              <w:rPr>
                <w:rFonts w:ascii="Verdana" w:hAnsi="Verdana"/>
                <w:b/>
                <w:bCs/>
                <w:szCs w:val="16"/>
              </w:rPr>
              <w:t xml:space="preserve"> 2022</w:t>
            </w:r>
            <w:r w:rsidR="005460AB">
              <w:rPr>
                <w:rFonts w:ascii="Verdana" w:hAnsi="Verdana"/>
                <w:b/>
                <w:bCs/>
                <w:szCs w:val="16"/>
              </w:rPr>
              <w:t xml:space="preserve"> </w:t>
            </w:r>
            <w:r w:rsidR="00230E21" w:rsidRPr="00230E21">
              <w:rPr>
                <w:rFonts w:ascii="Verdana" w:hAnsi="Verdana"/>
                <w:szCs w:val="16"/>
              </w:rPr>
              <w:t>(Process flow 4</w:t>
            </w:r>
            <w:r w:rsidR="00D22B3A">
              <w:rPr>
                <w:rFonts w:ascii="Verdana" w:hAnsi="Verdana"/>
                <w:szCs w:val="16"/>
              </w:rPr>
              <w:t>2</w:t>
            </w:r>
            <w:r w:rsidR="00230E21" w:rsidRPr="00230E21">
              <w:rPr>
                <w:rFonts w:ascii="Verdana" w:hAnsi="Verdana"/>
                <w:szCs w:val="16"/>
              </w:rPr>
              <w:t>)</w:t>
            </w:r>
          </w:p>
        </w:tc>
      </w:tr>
      <w:tr w:rsidR="00230E21" w:rsidRPr="00230E21" w14:paraId="4565BE0A" w14:textId="77777777" w:rsidTr="007F02FF">
        <w:tc>
          <w:tcPr>
            <w:tcW w:w="2802" w:type="dxa"/>
          </w:tcPr>
          <w:p w14:paraId="70940A63" w14:textId="77777777" w:rsidR="00230E21" w:rsidRPr="00230E21" w:rsidRDefault="00230E21" w:rsidP="007F02F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Active substance</w:t>
            </w:r>
          </w:p>
        </w:tc>
        <w:tc>
          <w:tcPr>
            <w:tcW w:w="1417" w:type="dxa"/>
          </w:tcPr>
          <w:p w14:paraId="7A5F7012" w14:textId="77777777" w:rsidR="00230E21" w:rsidRPr="00230E21" w:rsidRDefault="00230E21" w:rsidP="007F02F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PT</w:t>
            </w:r>
          </w:p>
        </w:tc>
        <w:tc>
          <w:tcPr>
            <w:tcW w:w="709" w:type="dxa"/>
          </w:tcPr>
          <w:p w14:paraId="3A5B6956" w14:textId="77777777" w:rsidR="00230E21" w:rsidRPr="00230E21" w:rsidRDefault="00230E21" w:rsidP="007F02F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eCA</w:t>
            </w:r>
          </w:p>
        </w:tc>
        <w:tc>
          <w:tcPr>
            <w:tcW w:w="4967" w:type="dxa"/>
          </w:tcPr>
          <w:p w14:paraId="5FE4D963" w14:textId="77777777" w:rsidR="00230E21" w:rsidRPr="00230E21" w:rsidRDefault="00230E21" w:rsidP="007F02F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Submission</w:t>
            </w:r>
          </w:p>
        </w:tc>
        <w:tc>
          <w:tcPr>
            <w:tcW w:w="1260" w:type="dxa"/>
          </w:tcPr>
          <w:p w14:paraId="6974A04D" w14:textId="77777777" w:rsidR="00230E21" w:rsidRPr="00230E21" w:rsidRDefault="00230E21" w:rsidP="007F02F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Meets exclusion criteria</w:t>
            </w:r>
          </w:p>
        </w:tc>
        <w:tc>
          <w:tcPr>
            <w:tcW w:w="1711" w:type="dxa"/>
          </w:tcPr>
          <w:p w14:paraId="3A36950C" w14:textId="77777777" w:rsidR="00230E21" w:rsidRPr="00230E21" w:rsidRDefault="00230E21" w:rsidP="007F02F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Potential candidate for substitution</w:t>
            </w:r>
          </w:p>
        </w:tc>
        <w:tc>
          <w:tcPr>
            <w:tcW w:w="1163" w:type="dxa"/>
          </w:tcPr>
          <w:p w14:paraId="5B00B67D" w14:textId="77777777" w:rsidR="00230E21" w:rsidRPr="00230E21" w:rsidRDefault="00230E21" w:rsidP="007F02F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Multiple dossier</w:t>
            </w:r>
          </w:p>
        </w:tc>
      </w:tr>
      <w:tr w:rsidR="009B44E3" w:rsidRPr="00230E21" w14:paraId="06F68393" w14:textId="77777777" w:rsidTr="007F02FF">
        <w:tc>
          <w:tcPr>
            <w:tcW w:w="2802" w:type="dxa"/>
          </w:tcPr>
          <w:p w14:paraId="4612E272" w14:textId="339323A8" w:rsidR="009B44E3" w:rsidRPr="00140875" w:rsidRDefault="009B44E3" w:rsidP="007F02FF">
            <w:pPr>
              <w:rPr>
                <w:rFonts w:ascii="Verdana" w:hAnsi="Verdana"/>
                <w:color w:val="000000"/>
              </w:rPr>
            </w:pPr>
            <w:r w:rsidRPr="009B44E3">
              <w:rPr>
                <w:rFonts w:ascii="Verdana" w:hAnsi="Verdana"/>
                <w:color w:val="000000"/>
              </w:rPr>
              <w:t xml:space="preserve">Methylene </w:t>
            </w:r>
            <w:proofErr w:type="spellStart"/>
            <w:r w:rsidRPr="009B44E3">
              <w:rPr>
                <w:rFonts w:ascii="Verdana" w:hAnsi="Verdana"/>
                <w:color w:val="000000"/>
              </w:rPr>
              <w:t>dithiocyanate</w:t>
            </w:r>
            <w:proofErr w:type="spellEnd"/>
            <w:r w:rsidRPr="009B44E3">
              <w:rPr>
                <w:rFonts w:ascii="Verdana" w:hAnsi="Verdana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5D860E0C" w14:textId="5230C7D9" w:rsidR="009B44E3" w:rsidRPr="00230E21" w:rsidRDefault="009B44E3" w:rsidP="007F02FF">
            <w:pPr>
              <w:rPr>
                <w:rFonts w:ascii="Verdana" w:hAnsi="Verdana"/>
                <w:i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12</w:t>
            </w:r>
          </w:p>
        </w:tc>
        <w:tc>
          <w:tcPr>
            <w:tcW w:w="709" w:type="dxa"/>
          </w:tcPr>
          <w:p w14:paraId="7AD5CC01" w14:textId="346FA208" w:rsidR="009B44E3" w:rsidRPr="00230E21" w:rsidRDefault="009B44E3" w:rsidP="007F02FF">
            <w:pPr>
              <w:rPr>
                <w:rFonts w:ascii="Verdana" w:hAnsi="Verdana"/>
                <w:i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PL</w:t>
            </w:r>
          </w:p>
        </w:tc>
        <w:tc>
          <w:tcPr>
            <w:tcW w:w="4967" w:type="dxa"/>
          </w:tcPr>
          <w:p w14:paraId="770046E9" w14:textId="59C3925C" w:rsidR="009B44E3" w:rsidRPr="00230E21" w:rsidRDefault="009B44E3" w:rsidP="007F02FF">
            <w:pPr>
              <w:rPr>
                <w:rFonts w:ascii="Verdana" w:hAnsi="Verdana"/>
                <w:i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 xml:space="preserve">Review </w:t>
            </w:r>
            <w:proofErr w:type="gramStart"/>
            <w:r w:rsidRPr="009B44E3">
              <w:rPr>
                <w:rFonts w:ascii="Verdana" w:hAnsi="Verdana"/>
                <w:color w:val="000000"/>
              </w:rPr>
              <w:t>Programme;</w:t>
            </w:r>
            <w:proofErr w:type="gramEnd"/>
            <w:r w:rsidRPr="009B44E3">
              <w:rPr>
                <w:rFonts w:ascii="Verdana" w:hAnsi="Verdana"/>
                <w:color w:val="000000"/>
              </w:rPr>
              <w:t xml:space="preserve"> CAR submitted after </w:t>
            </w:r>
            <w:proofErr w:type="spellStart"/>
            <w:r w:rsidRPr="009B44E3">
              <w:rPr>
                <w:rFonts w:ascii="Verdana" w:hAnsi="Verdana"/>
                <w:color w:val="000000"/>
              </w:rPr>
              <w:t>EiO</w:t>
            </w:r>
            <w:proofErr w:type="spellEnd"/>
          </w:p>
        </w:tc>
        <w:tc>
          <w:tcPr>
            <w:tcW w:w="1260" w:type="dxa"/>
          </w:tcPr>
          <w:p w14:paraId="60AD3EEC" w14:textId="750A9012" w:rsidR="009B44E3" w:rsidRPr="00230E21" w:rsidRDefault="009B44E3" w:rsidP="007F02FF">
            <w:pPr>
              <w:rPr>
                <w:rFonts w:ascii="Verdana" w:hAnsi="Verdana"/>
                <w:i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</w:tcPr>
          <w:p w14:paraId="7153BB53" w14:textId="3145F747" w:rsidR="009B44E3" w:rsidRPr="00230E21" w:rsidRDefault="009B44E3" w:rsidP="007F02FF">
            <w:pPr>
              <w:rPr>
                <w:rFonts w:ascii="Verdana" w:hAnsi="Verdana"/>
                <w:i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</w:tcPr>
          <w:p w14:paraId="344645F4" w14:textId="642C38A1" w:rsidR="009B44E3" w:rsidRPr="00230E21" w:rsidRDefault="009B44E3" w:rsidP="007F02FF">
            <w:pPr>
              <w:rPr>
                <w:rFonts w:ascii="Verdana" w:hAnsi="Verdana"/>
                <w:i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No</w:t>
            </w:r>
          </w:p>
        </w:tc>
      </w:tr>
      <w:tr w:rsidR="009B44E3" w:rsidRPr="00230E21" w14:paraId="52C4E10A" w14:textId="77777777" w:rsidTr="00816CA0">
        <w:trPr>
          <w:trHeight w:val="635"/>
        </w:trPr>
        <w:tc>
          <w:tcPr>
            <w:tcW w:w="2802" w:type="dxa"/>
          </w:tcPr>
          <w:p w14:paraId="3A226164" w14:textId="79EC1B16" w:rsidR="009B44E3" w:rsidRPr="00C17EA4" w:rsidRDefault="009B44E3" w:rsidP="00816CA0">
            <w:pPr>
              <w:rPr>
                <w:rFonts w:ascii="Verdana" w:hAnsi="Verdana"/>
                <w:szCs w:val="16"/>
                <w:lang w:val="fr-FR"/>
              </w:rPr>
            </w:pPr>
            <w:r w:rsidRPr="00C17EA4">
              <w:rPr>
                <w:rFonts w:ascii="Verdana" w:hAnsi="Verdana"/>
                <w:color w:val="000000"/>
                <w:lang w:val="fr-FR"/>
              </w:rPr>
              <w:t>(13</w:t>
            </w:r>
            <w:proofErr w:type="gramStart"/>
            <w:r w:rsidRPr="00C17EA4">
              <w:rPr>
                <w:rFonts w:ascii="Verdana" w:hAnsi="Verdana"/>
                <w:color w:val="000000"/>
                <w:lang w:val="fr-FR"/>
              </w:rPr>
              <w:t>Z)-</w:t>
            </w:r>
            <w:proofErr w:type="gramEnd"/>
            <w:r w:rsidRPr="00C17EA4">
              <w:rPr>
                <w:rFonts w:ascii="Verdana" w:hAnsi="Verdana"/>
                <w:color w:val="000000"/>
                <w:lang w:val="fr-FR"/>
              </w:rPr>
              <w:t xml:space="preserve">Hexadec-13-en-11-yn-1-yl </w:t>
            </w:r>
            <w:proofErr w:type="spellStart"/>
            <w:r w:rsidRPr="00C17EA4">
              <w:rPr>
                <w:rFonts w:ascii="Verdana" w:hAnsi="Verdana"/>
                <w:color w:val="000000"/>
                <w:lang w:val="fr-FR"/>
              </w:rPr>
              <w:t>acetate</w:t>
            </w:r>
            <w:proofErr w:type="spellEnd"/>
          </w:p>
        </w:tc>
        <w:tc>
          <w:tcPr>
            <w:tcW w:w="1417" w:type="dxa"/>
          </w:tcPr>
          <w:p w14:paraId="53FEFBA4" w14:textId="0D3A9E13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19</w:t>
            </w:r>
          </w:p>
        </w:tc>
        <w:tc>
          <w:tcPr>
            <w:tcW w:w="709" w:type="dxa"/>
          </w:tcPr>
          <w:p w14:paraId="780892E6" w14:textId="1CCEE6C4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FR</w:t>
            </w:r>
          </w:p>
        </w:tc>
        <w:tc>
          <w:tcPr>
            <w:tcW w:w="4967" w:type="dxa"/>
          </w:tcPr>
          <w:p w14:paraId="7BF876F7" w14:textId="3ED2B0EF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New active substance submitted under the BPR</w:t>
            </w:r>
          </w:p>
        </w:tc>
        <w:tc>
          <w:tcPr>
            <w:tcW w:w="1260" w:type="dxa"/>
          </w:tcPr>
          <w:p w14:paraId="05F8D3DA" w14:textId="33FF5AFB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</w:tcPr>
          <w:p w14:paraId="35E3F7E3" w14:textId="66523010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</w:tcPr>
          <w:p w14:paraId="05A980F5" w14:textId="7A0AD0B1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No</w:t>
            </w:r>
          </w:p>
        </w:tc>
      </w:tr>
      <w:tr w:rsidR="009B44E3" w:rsidRPr="00230E21" w14:paraId="0DC3E942" w14:textId="77777777" w:rsidTr="007F02FF">
        <w:tc>
          <w:tcPr>
            <w:tcW w:w="2802" w:type="dxa"/>
          </w:tcPr>
          <w:p w14:paraId="65FA12A6" w14:textId="0BF51250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Propiconazole</w:t>
            </w:r>
          </w:p>
        </w:tc>
        <w:tc>
          <w:tcPr>
            <w:tcW w:w="1417" w:type="dxa"/>
          </w:tcPr>
          <w:p w14:paraId="45AA5839" w14:textId="53CC2BDA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8</w:t>
            </w:r>
          </w:p>
        </w:tc>
        <w:tc>
          <w:tcPr>
            <w:tcW w:w="709" w:type="dxa"/>
          </w:tcPr>
          <w:p w14:paraId="33076E74" w14:textId="5ABB2B27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FI</w:t>
            </w:r>
          </w:p>
        </w:tc>
        <w:tc>
          <w:tcPr>
            <w:tcW w:w="4967" w:type="dxa"/>
          </w:tcPr>
          <w:p w14:paraId="3F25399F" w14:textId="597352A7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Renewal</w:t>
            </w:r>
          </w:p>
        </w:tc>
        <w:tc>
          <w:tcPr>
            <w:tcW w:w="1260" w:type="dxa"/>
          </w:tcPr>
          <w:p w14:paraId="12206EAB" w14:textId="3836C88E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Yes</w:t>
            </w:r>
          </w:p>
        </w:tc>
        <w:tc>
          <w:tcPr>
            <w:tcW w:w="1711" w:type="dxa"/>
          </w:tcPr>
          <w:p w14:paraId="01424ACD" w14:textId="28B8BB0A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Yes</w:t>
            </w:r>
          </w:p>
        </w:tc>
        <w:tc>
          <w:tcPr>
            <w:tcW w:w="1163" w:type="dxa"/>
          </w:tcPr>
          <w:p w14:paraId="673C422F" w14:textId="51EC4519" w:rsidR="009B44E3" w:rsidRPr="00230E21" w:rsidRDefault="009B44E3" w:rsidP="007F02FF">
            <w:pPr>
              <w:rPr>
                <w:rFonts w:ascii="Verdana" w:hAnsi="Verdana"/>
                <w:szCs w:val="16"/>
              </w:rPr>
            </w:pPr>
            <w:r w:rsidRPr="009B44E3"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59817B54" w14:textId="5DA81524" w:rsidR="00271FC7" w:rsidRPr="00ED2B0C" w:rsidRDefault="00271FC7" w:rsidP="00271FC7">
      <w:pPr>
        <w:jc w:val="center"/>
        <w:rPr>
          <w:sz w:val="32"/>
          <w:szCs w:val="32"/>
        </w:rPr>
      </w:pP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794"/>
        <w:gridCol w:w="1417"/>
        <w:gridCol w:w="746"/>
        <w:gridCol w:w="4961"/>
        <w:gridCol w:w="1276"/>
        <w:gridCol w:w="1701"/>
        <w:gridCol w:w="1134"/>
      </w:tblGrid>
      <w:tr w:rsidR="00271FC7" w:rsidRPr="00D713B5" w14:paraId="2A2982FA" w14:textId="77777777" w:rsidTr="00D250E3">
        <w:tc>
          <w:tcPr>
            <w:tcW w:w="2794" w:type="dxa"/>
            <w:shd w:val="clear" w:color="auto" w:fill="C6D9F1" w:themeFill="text2" w:themeFillTint="33"/>
          </w:tcPr>
          <w:p w14:paraId="57653635" w14:textId="77777777" w:rsidR="00271FC7" w:rsidRPr="00D713B5" w:rsidRDefault="00271FC7" w:rsidP="00D250E3">
            <w:pPr>
              <w:rPr>
                <w:rFonts w:ascii="Verdana" w:hAnsi="Verdana"/>
                <w:b/>
              </w:rPr>
            </w:pPr>
            <w:r w:rsidRPr="00D713B5">
              <w:rPr>
                <w:rFonts w:ascii="Verdana" w:hAnsi="Verdana"/>
                <w:b/>
              </w:rPr>
              <w:t>Working Group</w:t>
            </w:r>
          </w:p>
        </w:tc>
        <w:tc>
          <w:tcPr>
            <w:tcW w:w="11235" w:type="dxa"/>
            <w:gridSpan w:val="6"/>
            <w:shd w:val="clear" w:color="auto" w:fill="C6D9F1" w:themeFill="text2" w:themeFillTint="33"/>
          </w:tcPr>
          <w:p w14:paraId="60DD7049" w14:textId="6CEB7189" w:rsidR="00271FC7" w:rsidRPr="00D713B5" w:rsidRDefault="00271FC7" w:rsidP="00D250E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28 March – 8 April </w:t>
            </w:r>
            <w:r w:rsidRPr="00D713B5">
              <w:rPr>
                <w:rFonts w:ascii="Verdana" w:hAnsi="Verdana"/>
                <w:b/>
              </w:rPr>
              <w:t>20</w:t>
            </w:r>
            <w:r>
              <w:rPr>
                <w:rFonts w:ascii="Verdana" w:hAnsi="Verdana"/>
                <w:b/>
              </w:rPr>
              <w:t>22</w:t>
            </w:r>
            <w:r w:rsidR="005460AB">
              <w:rPr>
                <w:rFonts w:ascii="Verdana" w:hAnsi="Verdana"/>
                <w:b/>
              </w:rPr>
              <w:t xml:space="preserve"> </w:t>
            </w:r>
            <w:r w:rsidRPr="00E066F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Process flow 43</w:t>
            </w:r>
            <w:r w:rsidRPr="00E066F2">
              <w:rPr>
                <w:rFonts w:ascii="Verdana" w:hAnsi="Verdana"/>
              </w:rPr>
              <w:t>)</w:t>
            </w:r>
          </w:p>
        </w:tc>
      </w:tr>
      <w:tr w:rsidR="00271FC7" w:rsidRPr="00D713B5" w14:paraId="1115930A" w14:textId="77777777" w:rsidTr="00D250E3">
        <w:tc>
          <w:tcPr>
            <w:tcW w:w="2794" w:type="dxa"/>
          </w:tcPr>
          <w:p w14:paraId="15927E39" w14:textId="77777777" w:rsidR="00271FC7" w:rsidRPr="00D713B5" w:rsidRDefault="00271FC7" w:rsidP="00D250E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Active substance</w:t>
            </w:r>
          </w:p>
        </w:tc>
        <w:tc>
          <w:tcPr>
            <w:tcW w:w="1417" w:type="dxa"/>
          </w:tcPr>
          <w:p w14:paraId="30011C89" w14:textId="77777777" w:rsidR="00271FC7" w:rsidRPr="00D713B5" w:rsidRDefault="00271FC7" w:rsidP="00D250E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PT</w:t>
            </w:r>
          </w:p>
        </w:tc>
        <w:tc>
          <w:tcPr>
            <w:tcW w:w="746" w:type="dxa"/>
          </w:tcPr>
          <w:p w14:paraId="35B086B7" w14:textId="77777777" w:rsidR="00271FC7" w:rsidRPr="00D713B5" w:rsidRDefault="00271FC7" w:rsidP="00D250E3">
            <w:pPr>
              <w:rPr>
                <w:rFonts w:ascii="Verdana" w:hAnsi="Verdana"/>
                <w:i/>
              </w:rPr>
            </w:pPr>
            <w:proofErr w:type="spellStart"/>
            <w:r w:rsidRPr="00D713B5">
              <w:rPr>
                <w:rFonts w:ascii="Verdana" w:hAnsi="Verdana"/>
                <w:i/>
              </w:rPr>
              <w:t>eCA</w:t>
            </w:r>
            <w:proofErr w:type="spellEnd"/>
          </w:p>
        </w:tc>
        <w:tc>
          <w:tcPr>
            <w:tcW w:w="4961" w:type="dxa"/>
          </w:tcPr>
          <w:p w14:paraId="502CF73E" w14:textId="77777777" w:rsidR="00271FC7" w:rsidRPr="00D713B5" w:rsidRDefault="00271FC7" w:rsidP="00D250E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Submission</w:t>
            </w:r>
          </w:p>
        </w:tc>
        <w:tc>
          <w:tcPr>
            <w:tcW w:w="1276" w:type="dxa"/>
          </w:tcPr>
          <w:p w14:paraId="6815DA6A" w14:textId="77777777" w:rsidR="00271FC7" w:rsidRPr="00D713B5" w:rsidRDefault="00271FC7" w:rsidP="00D250E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Meets exclusion criteria</w:t>
            </w:r>
          </w:p>
        </w:tc>
        <w:tc>
          <w:tcPr>
            <w:tcW w:w="1701" w:type="dxa"/>
          </w:tcPr>
          <w:p w14:paraId="29690CFF" w14:textId="77777777" w:rsidR="00271FC7" w:rsidRPr="00D713B5" w:rsidRDefault="00271FC7" w:rsidP="00D250E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Potential candidate for substitution</w:t>
            </w:r>
          </w:p>
        </w:tc>
        <w:tc>
          <w:tcPr>
            <w:tcW w:w="1134" w:type="dxa"/>
          </w:tcPr>
          <w:p w14:paraId="3E24491C" w14:textId="77777777" w:rsidR="00271FC7" w:rsidRPr="00D713B5" w:rsidRDefault="00271FC7" w:rsidP="00D250E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Multiple dossier</w:t>
            </w:r>
          </w:p>
        </w:tc>
      </w:tr>
      <w:tr w:rsidR="00271FC7" w14:paraId="444F7BFA" w14:textId="77777777" w:rsidTr="00D250E3">
        <w:tc>
          <w:tcPr>
            <w:tcW w:w="2794" w:type="dxa"/>
          </w:tcPr>
          <w:p w14:paraId="0D7CCA48" w14:textId="45218908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Formic acid</w:t>
            </w:r>
          </w:p>
        </w:tc>
        <w:tc>
          <w:tcPr>
            <w:tcW w:w="1417" w:type="dxa"/>
          </w:tcPr>
          <w:p w14:paraId="0768DE23" w14:textId="3292D93D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 w:rsidRPr="00736174">
              <w:rPr>
                <w:rFonts w:ascii="Verdana" w:hAnsi="Verdana"/>
                <w:iCs/>
                <w:szCs w:val="16"/>
              </w:rPr>
              <w:t>2, 3, 4, 5, 6</w:t>
            </w:r>
          </w:p>
        </w:tc>
        <w:tc>
          <w:tcPr>
            <w:tcW w:w="746" w:type="dxa"/>
          </w:tcPr>
          <w:p w14:paraId="5D1E9E1C" w14:textId="46A4D120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 w:rsidRPr="00736174">
              <w:rPr>
                <w:rFonts w:ascii="Verdana" w:hAnsi="Verdana"/>
                <w:iCs/>
                <w:szCs w:val="16"/>
              </w:rPr>
              <w:t>BE</w:t>
            </w:r>
          </w:p>
        </w:tc>
        <w:tc>
          <w:tcPr>
            <w:tcW w:w="4961" w:type="dxa"/>
          </w:tcPr>
          <w:p w14:paraId="7AA47741" w14:textId="33DA8EAD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 w:rsidRPr="00736174">
              <w:rPr>
                <w:rFonts w:ascii="Verdana" w:hAnsi="Verdana"/>
                <w:iCs/>
                <w:szCs w:val="16"/>
              </w:rPr>
              <w:t xml:space="preserve">Review </w:t>
            </w:r>
            <w:proofErr w:type="gramStart"/>
            <w:r w:rsidRPr="00736174">
              <w:rPr>
                <w:rFonts w:ascii="Verdana" w:hAnsi="Verdana"/>
                <w:iCs/>
                <w:szCs w:val="16"/>
              </w:rPr>
              <w:t>Programme;</w:t>
            </w:r>
            <w:proofErr w:type="gramEnd"/>
            <w:r w:rsidRPr="00736174">
              <w:rPr>
                <w:rFonts w:ascii="Verdana" w:hAnsi="Verdana"/>
                <w:iCs/>
                <w:szCs w:val="16"/>
              </w:rPr>
              <w:t xml:space="preserve"> CAR submitted after </w:t>
            </w:r>
            <w:proofErr w:type="spellStart"/>
            <w:r w:rsidRPr="00736174">
              <w:rPr>
                <w:rFonts w:ascii="Verdana" w:hAnsi="Verdana"/>
                <w:iCs/>
                <w:szCs w:val="16"/>
              </w:rPr>
              <w:t>EiO</w:t>
            </w:r>
            <w:proofErr w:type="spellEnd"/>
          </w:p>
        </w:tc>
        <w:tc>
          <w:tcPr>
            <w:tcW w:w="1276" w:type="dxa"/>
          </w:tcPr>
          <w:p w14:paraId="127FE5B6" w14:textId="2524E09C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 w:rsidRPr="00736174">
              <w:rPr>
                <w:rFonts w:ascii="Verdana" w:hAnsi="Verdana"/>
                <w:iCs/>
                <w:szCs w:val="16"/>
              </w:rPr>
              <w:t>No</w:t>
            </w:r>
          </w:p>
        </w:tc>
        <w:tc>
          <w:tcPr>
            <w:tcW w:w="1701" w:type="dxa"/>
          </w:tcPr>
          <w:p w14:paraId="4F9C3C93" w14:textId="12C98589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 w:rsidRPr="00736174">
              <w:rPr>
                <w:rFonts w:ascii="Verdana" w:hAnsi="Verdana"/>
                <w:iCs/>
                <w:szCs w:val="16"/>
              </w:rPr>
              <w:t>No</w:t>
            </w:r>
          </w:p>
        </w:tc>
        <w:tc>
          <w:tcPr>
            <w:tcW w:w="1134" w:type="dxa"/>
          </w:tcPr>
          <w:p w14:paraId="37CCBBDA" w14:textId="58148979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 w:rsidRPr="00736174">
              <w:rPr>
                <w:rFonts w:ascii="Verdana" w:hAnsi="Verdana"/>
                <w:iCs/>
                <w:szCs w:val="16"/>
              </w:rPr>
              <w:t>No</w:t>
            </w:r>
          </w:p>
        </w:tc>
      </w:tr>
      <w:tr w:rsidR="00271FC7" w14:paraId="72827CA7" w14:textId="77777777" w:rsidTr="00D250E3">
        <w:tc>
          <w:tcPr>
            <w:tcW w:w="2794" w:type="dxa"/>
          </w:tcPr>
          <w:p w14:paraId="3854013C" w14:textId="26EAC358" w:rsidR="00271FC7" w:rsidRPr="00C17EA4" w:rsidRDefault="00271FC7" w:rsidP="00271FC7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szCs w:val="16"/>
                <w:lang w:val="fr-FR"/>
              </w:rPr>
              <w:t>MBO</w:t>
            </w:r>
          </w:p>
        </w:tc>
        <w:tc>
          <w:tcPr>
            <w:tcW w:w="1417" w:type="dxa"/>
          </w:tcPr>
          <w:p w14:paraId="09C0255B" w14:textId="1754DF63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2, 6, 11, 12, 13</w:t>
            </w:r>
          </w:p>
        </w:tc>
        <w:tc>
          <w:tcPr>
            <w:tcW w:w="746" w:type="dxa"/>
          </w:tcPr>
          <w:p w14:paraId="2B65BD45" w14:textId="2E0A9954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AT</w:t>
            </w:r>
          </w:p>
        </w:tc>
        <w:tc>
          <w:tcPr>
            <w:tcW w:w="4961" w:type="dxa"/>
          </w:tcPr>
          <w:p w14:paraId="791AD628" w14:textId="35CD3FBB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 xml:space="preserve">Review </w:t>
            </w:r>
            <w:proofErr w:type="gramStart"/>
            <w:r>
              <w:rPr>
                <w:rFonts w:ascii="Verdana" w:hAnsi="Verdana"/>
                <w:szCs w:val="16"/>
              </w:rPr>
              <w:t>Programme;</w:t>
            </w:r>
            <w:proofErr w:type="gramEnd"/>
            <w:r>
              <w:rPr>
                <w:rFonts w:ascii="Verdana" w:hAnsi="Verdana"/>
                <w:szCs w:val="16"/>
              </w:rPr>
              <w:t xml:space="preserve"> CAR submitted after </w:t>
            </w:r>
            <w:proofErr w:type="spellStart"/>
            <w:r>
              <w:rPr>
                <w:rFonts w:ascii="Verdana" w:hAnsi="Verdana"/>
                <w:szCs w:val="16"/>
              </w:rPr>
              <w:t>EiO</w:t>
            </w:r>
            <w:proofErr w:type="spellEnd"/>
            <w:r w:rsidR="00F441F0">
              <w:rPr>
                <w:rFonts w:ascii="Verdana" w:hAnsi="Verdana"/>
                <w:szCs w:val="16"/>
              </w:rPr>
              <w:t>:</w:t>
            </w:r>
            <w:r>
              <w:rPr>
                <w:rFonts w:ascii="Verdana" w:hAnsi="Verdana"/>
                <w:szCs w:val="16"/>
              </w:rPr>
              <w:t xml:space="preserve"> ED assessment</w:t>
            </w:r>
          </w:p>
        </w:tc>
        <w:tc>
          <w:tcPr>
            <w:tcW w:w="1276" w:type="dxa"/>
          </w:tcPr>
          <w:p w14:paraId="1596B16C" w14:textId="5A6A63CA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Yes</w:t>
            </w:r>
          </w:p>
        </w:tc>
        <w:tc>
          <w:tcPr>
            <w:tcW w:w="1701" w:type="dxa"/>
          </w:tcPr>
          <w:p w14:paraId="51213D7F" w14:textId="3E8324AF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Yes</w:t>
            </w:r>
          </w:p>
        </w:tc>
        <w:tc>
          <w:tcPr>
            <w:tcW w:w="1134" w:type="dxa"/>
          </w:tcPr>
          <w:p w14:paraId="034112FF" w14:textId="4823216B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No</w:t>
            </w:r>
          </w:p>
        </w:tc>
      </w:tr>
      <w:tr w:rsidR="00271FC7" w14:paraId="5378C730" w14:textId="77777777" w:rsidTr="00D250E3">
        <w:tc>
          <w:tcPr>
            <w:tcW w:w="2794" w:type="dxa"/>
          </w:tcPr>
          <w:p w14:paraId="12F4FF78" w14:textId="06C5E988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HPT</w:t>
            </w:r>
          </w:p>
        </w:tc>
        <w:tc>
          <w:tcPr>
            <w:tcW w:w="1417" w:type="dxa"/>
          </w:tcPr>
          <w:p w14:paraId="5BF95F41" w14:textId="719CA9D8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2, 6, 11, 13</w:t>
            </w:r>
          </w:p>
        </w:tc>
        <w:tc>
          <w:tcPr>
            <w:tcW w:w="746" w:type="dxa"/>
          </w:tcPr>
          <w:p w14:paraId="08C83774" w14:textId="222CC074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AT</w:t>
            </w:r>
          </w:p>
        </w:tc>
        <w:tc>
          <w:tcPr>
            <w:tcW w:w="4961" w:type="dxa"/>
          </w:tcPr>
          <w:p w14:paraId="040413C4" w14:textId="4F656782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 xml:space="preserve">Review </w:t>
            </w:r>
            <w:proofErr w:type="gramStart"/>
            <w:r>
              <w:rPr>
                <w:rFonts w:ascii="Verdana" w:hAnsi="Verdana"/>
                <w:szCs w:val="16"/>
              </w:rPr>
              <w:t>Programme;</w:t>
            </w:r>
            <w:proofErr w:type="gramEnd"/>
            <w:r>
              <w:rPr>
                <w:rFonts w:ascii="Verdana" w:hAnsi="Verdana"/>
                <w:szCs w:val="16"/>
              </w:rPr>
              <w:t xml:space="preserve"> CAR submitted after </w:t>
            </w:r>
            <w:proofErr w:type="spellStart"/>
            <w:r>
              <w:rPr>
                <w:rFonts w:ascii="Verdana" w:hAnsi="Verdana"/>
                <w:szCs w:val="16"/>
              </w:rPr>
              <w:t>EiO</w:t>
            </w:r>
            <w:proofErr w:type="spellEnd"/>
            <w:r w:rsidR="00F441F0">
              <w:rPr>
                <w:rFonts w:ascii="Verdana" w:hAnsi="Verdana"/>
                <w:szCs w:val="16"/>
              </w:rPr>
              <w:t>:</w:t>
            </w:r>
            <w:r>
              <w:rPr>
                <w:rFonts w:ascii="Verdana" w:hAnsi="Verdana"/>
                <w:szCs w:val="16"/>
              </w:rPr>
              <w:t xml:space="preserve"> ED assessment</w:t>
            </w:r>
          </w:p>
        </w:tc>
        <w:tc>
          <w:tcPr>
            <w:tcW w:w="1276" w:type="dxa"/>
          </w:tcPr>
          <w:p w14:paraId="2B7709A4" w14:textId="0AF061A0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Yes</w:t>
            </w:r>
          </w:p>
        </w:tc>
        <w:tc>
          <w:tcPr>
            <w:tcW w:w="1701" w:type="dxa"/>
          </w:tcPr>
          <w:p w14:paraId="10B99E57" w14:textId="42DDF53E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Yes</w:t>
            </w:r>
          </w:p>
        </w:tc>
        <w:tc>
          <w:tcPr>
            <w:tcW w:w="1134" w:type="dxa"/>
          </w:tcPr>
          <w:p w14:paraId="3BFC2734" w14:textId="58161540" w:rsidR="00271FC7" w:rsidRPr="009B44E3" w:rsidRDefault="00271FC7" w:rsidP="00271FC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szCs w:val="16"/>
              </w:rPr>
              <w:t>No</w:t>
            </w:r>
          </w:p>
        </w:tc>
      </w:tr>
      <w:tr w:rsidR="00AC0584" w14:paraId="35FB7E1F" w14:textId="77777777" w:rsidTr="00D250E3">
        <w:tc>
          <w:tcPr>
            <w:tcW w:w="2794" w:type="dxa"/>
          </w:tcPr>
          <w:p w14:paraId="4A3F4677" w14:textId="1B7B6C9B" w:rsidR="00AC0584" w:rsidRDefault="00AC0584" w:rsidP="00AC0584">
            <w:pPr>
              <w:rPr>
                <w:szCs w:val="16"/>
              </w:rPr>
            </w:pPr>
            <w:proofErr w:type="spellStart"/>
            <w:r w:rsidRPr="00773009">
              <w:rPr>
                <w:rFonts w:ascii="Verdana" w:hAnsi="Verdana"/>
              </w:rPr>
              <w:t>Sul</w:t>
            </w:r>
            <w:r>
              <w:rPr>
                <w:rFonts w:ascii="Verdana" w:hAnsi="Verdana"/>
              </w:rPr>
              <w:t>f</w:t>
            </w:r>
            <w:r w:rsidRPr="00773009">
              <w:rPr>
                <w:rFonts w:ascii="Verdana" w:hAnsi="Verdana"/>
              </w:rPr>
              <w:t>ur</w:t>
            </w:r>
            <w:proofErr w:type="spellEnd"/>
            <w:r w:rsidRPr="00773009">
              <w:rPr>
                <w:rFonts w:ascii="Verdana" w:hAnsi="Verdana"/>
              </w:rPr>
              <w:t xml:space="preserve"> dioxide generated from </w:t>
            </w:r>
            <w:proofErr w:type="spellStart"/>
            <w:r w:rsidRPr="00773009">
              <w:rPr>
                <w:rFonts w:ascii="Verdana" w:hAnsi="Verdana"/>
              </w:rPr>
              <w:t>sul</w:t>
            </w:r>
            <w:r>
              <w:rPr>
                <w:rFonts w:ascii="Verdana" w:hAnsi="Verdana"/>
              </w:rPr>
              <w:t>f</w:t>
            </w:r>
            <w:r w:rsidRPr="00773009">
              <w:rPr>
                <w:rFonts w:ascii="Verdana" w:hAnsi="Verdana"/>
              </w:rPr>
              <w:t>ur</w:t>
            </w:r>
            <w:proofErr w:type="spellEnd"/>
            <w:r w:rsidRPr="00773009">
              <w:rPr>
                <w:rFonts w:ascii="Verdana" w:hAnsi="Verdana"/>
              </w:rPr>
              <w:t xml:space="preserve"> by combustion</w:t>
            </w:r>
          </w:p>
        </w:tc>
        <w:tc>
          <w:tcPr>
            <w:tcW w:w="1417" w:type="dxa"/>
          </w:tcPr>
          <w:p w14:paraId="787F20E3" w14:textId="69023758" w:rsidR="00AC0584" w:rsidRDefault="00AC0584" w:rsidP="00AC0584">
            <w:pPr>
              <w:rPr>
                <w:szCs w:val="16"/>
              </w:rPr>
            </w:pPr>
            <w:r w:rsidRPr="00773009">
              <w:rPr>
                <w:rFonts w:ascii="Verdana" w:hAnsi="Verdana"/>
              </w:rPr>
              <w:t>4</w:t>
            </w:r>
          </w:p>
        </w:tc>
        <w:tc>
          <w:tcPr>
            <w:tcW w:w="746" w:type="dxa"/>
          </w:tcPr>
          <w:p w14:paraId="401DA69E" w14:textId="15121E49" w:rsidR="00AC0584" w:rsidRDefault="00AC0584" w:rsidP="00AC0584">
            <w:pPr>
              <w:rPr>
                <w:szCs w:val="16"/>
              </w:rPr>
            </w:pPr>
            <w:r w:rsidRPr="00773009">
              <w:rPr>
                <w:rFonts w:ascii="Verdana" w:hAnsi="Verdana"/>
              </w:rPr>
              <w:t>DE</w:t>
            </w:r>
          </w:p>
        </w:tc>
        <w:tc>
          <w:tcPr>
            <w:tcW w:w="4961" w:type="dxa"/>
          </w:tcPr>
          <w:p w14:paraId="4C8DC281" w14:textId="5B359734" w:rsidR="00AC0584" w:rsidRDefault="00AC0584" w:rsidP="00AC0584">
            <w:pPr>
              <w:rPr>
                <w:szCs w:val="16"/>
              </w:rPr>
            </w:pPr>
            <w:r w:rsidRPr="00773009">
              <w:rPr>
                <w:rFonts w:ascii="Verdana" w:hAnsi="Verdana"/>
              </w:rPr>
              <w:t xml:space="preserve">Review </w:t>
            </w:r>
            <w:proofErr w:type="gramStart"/>
            <w:r w:rsidRPr="00773009">
              <w:rPr>
                <w:rFonts w:ascii="Verdana" w:hAnsi="Verdana"/>
              </w:rPr>
              <w:t>Programme;</w:t>
            </w:r>
            <w:proofErr w:type="gramEnd"/>
            <w:r w:rsidRPr="00773009">
              <w:rPr>
                <w:rFonts w:ascii="Verdana" w:hAnsi="Verdana"/>
              </w:rPr>
              <w:t xml:space="preserve"> CAR submitted after </w:t>
            </w:r>
            <w:proofErr w:type="spellStart"/>
            <w:r w:rsidRPr="00773009">
              <w:rPr>
                <w:rFonts w:ascii="Verdana" w:hAnsi="Verdana"/>
              </w:rPr>
              <w:t>EiO</w:t>
            </w:r>
            <w:proofErr w:type="spellEnd"/>
            <w:r w:rsidR="00F441F0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F441F0">
              <w:rPr>
                <w:rFonts w:ascii="Verdana" w:hAnsi="Verdana"/>
              </w:rPr>
              <w:t>o</w:t>
            </w:r>
            <w:r>
              <w:rPr>
                <w:rFonts w:ascii="Verdana" w:hAnsi="Verdana"/>
              </w:rPr>
              <w:t>nly WG Human Health</w:t>
            </w:r>
          </w:p>
        </w:tc>
        <w:tc>
          <w:tcPr>
            <w:tcW w:w="1276" w:type="dxa"/>
          </w:tcPr>
          <w:p w14:paraId="756BB729" w14:textId="457CC93A" w:rsidR="00AC0584" w:rsidRDefault="00AC0584" w:rsidP="00AC0584">
            <w:pPr>
              <w:rPr>
                <w:szCs w:val="16"/>
              </w:rPr>
            </w:pPr>
            <w:r w:rsidRPr="00773009">
              <w:rPr>
                <w:rFonts w:ascii="Verdana" w:hAnsi="Verdana"/>
              </w:rPr>
              <w:t>No</w:t>
            </w:r>
          </w:p>
        </w:tc>
        <w:tc>
          <w:tcPr>
            <w:tcW w:w="1701" w:type="dxa"/>
          </w:tcPr>
          <w:p w14:paraId="405E9A1A" w14:textId="5F4090A8" w:rsidR="00AC0584" w:rsidRDefault="00AC0584" w:rsidP="00AC0584">
            <w:pPr>
              <w:rPr>
                <w:szCs w:val="16"/>
              </w:rPr>
            </w:pPr>
            <w:r w:rsidRPr="00773009">
              <w:rPr>
                <w:rFonts w:ascii="Verdana" w:hAnsi="Verdana"/>
              </w:rPr>
              <w:t>No</w:t>
            </w:r>
          </w:p>
        </w:tc>
        <w:tc>
          <w:tcPr>
            <w:tcW w:w="1134" w:type="dxa"/>
          </w:tcPr>
          <w:p w14:paraId="084ABB2E" w14:textId="4AFA6E06" w:rsidR="00AC0584" w:rsidRDefault="00AC0584" w:rsidP="00AC0584">
            <w:pPr>
              <w:rPr>
                <w:szCs w:val="16"/>
              </w:rPr>
            </w:pPr>
            <w:r w:rsidRPr="00773009">
              <w:rPr>
                <w:rFonts w:ascii="Verdana" w:hAnsi="Verdana"/>
              </w:rPr>
              <w:t>No</w:t>
            </w:r>
          </w:p>
        </w:tc>
      </w:tr>
      <w:tr w:rsidR="00AC0584" w14:paraId="210A52E3" w14:textId="77777777" w:rsidTr="00D250E3">
        <w:tc>
          <w:tcPr>
            <w:tcW w:w="2794" w:type="dxa"/>
          </w:tcPr>
          <w:p w14:paraId="481DBB4A" w14:textId="045BB2BA" w:rsidR="00AC0584" w:rsidRDefault="00AC0584" w:rsidP="00AC0584">
            <w:pPr>
              <w:rPr>
                <w:szCs w:val="16"/>
              </w:rPr>
            </w:pPr>
            <w:proofErr w:type="spellStart"/>
            <w:r w:rsidRPr="00503C09">
              <w:rPr>
                <w:rFonts w:ascii="Verdana" w:hAnsi="Verdana"/>
              </w:rPr>
              <w:t>Sulfur</w:t>
            </w:r>
            <w:proofErr w:type="spellEnd"/>
            <w:r w:rsidRPr="00503C09">
              <w:rPr>
                <w:rFonts w:ascii="Verdana" w:hAnsi="Verdana"/>
              </w:rPr>
              <w:t xml:space="preserve"> dioxide released from sodium metabisulfite</w:t>
            </w:r>
          </w:p>
        </w:tc>
        <w:tc>
          <w:tcPr>
            <w:tcW w:w="1417" w:type="dxa"/>
          </w:tcPr>
          <w:p w14:paraId="37A6D0F6" w14:textId="4CE4352E" w:rsidR="00AC0584" w:rsidRDefault="00AC0584" w:rsidP="00AC0584">
            <w:pPr>
              <w:rPr>
                <w:szCs w:val="16"/>
              </w:rPr>
            </w:pPr>
            <w:r w:rsidRPr="00503C09">
              <w:rPr>
                <w:rFonts w:ascii="Verdana" w:hAnsi="Verdana"/>
              </w:rPr>
              <w:t>9</w:t>
            </w:r>
          </w:p>
        </w:tc>
        <w:tc>
          <w:tcPr>
            <w:tcW w:w="746" w:type="dxa"/>
          </w:tcPr>
          <w:p w14:paraId="15AB475C" w14:textId="69D8F49C" w:rsidR="00AC0584" w:rsidRDefault="00AC0584" w:rsidP="00AC0584">
            <w:pPr>
              <w:rPr>
                <w:szCs w:val="16"/>
              </w:rPr>
            </w:pPr>
            <w:r w:rsidRPr="00503C09">
              <w:rPr>
                <w:rFonts w:ascii="Verdana" w:hAnsi="Verdana"/>
              </w:rPr>
              <w:t>DE</w:t>
            </w:r>
          </w:p>
        </w:tc>
        <w:tc>
          <w:tcPr>
            <w:tcW w:w="4961" w:type="dxa"/>
          </w:tcPr>
          <w:p w14:paraId="66DD4DAA" w14:textId="74A61D91" w:rsidR="00AC0584" w:rsidRDefault="00AC0584" w:rsidP="00F441F0">
            <w:pPr>
              <w:rPr>
                <w:szCs w:val="16"/>
              </w:rPr>
            </w:pPr>
            <w:r>
              <w:rPr>
                <w:rFonts w:ascii="Verdana" w:hAnsi="Verdana"/>
              </w:rPr>
              <w:t>Existing active substance submitted under Article 94 of the BPR</w:t>
            </w:r>
            <w:r w:rsidR="00F441F0">
              <w:rPr>
                <w:rFonts w:ascii="Verdana" w:hAnsi="Verdana"/>
              </w:rPr>
              <w:t>: o</w:t>
            </w:r>
            <w:r>
              <w:rPr>
                <w:rFonts w:ascii="Verdana" w:hAnsi="Verdana"/>
              </w:rPr>
              <w:t>nly WG Human Health.</w:t>
            </w:r>
          </w:p>
        </w:tc>
        <w:tc>
          <w:tcPr>
            <w:tcW w:w="1276" w:type="dxa"/>
          </w:tcPr>
          <w:p w14:paraId="52F96A45" w14:textId="2CEAE78C" w:rsidR="00AC0584" w:rsidRDefault="00AC0584" w:rsidP="00AC0584">
            <w:pPr>
              <w:rPr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  <w:tc>
          <w:tcPr>
            <w:tcW w:w="1701" w:type="dxa"/>
          </w:tcPr>
          <w:p w14:paraId="456EA80A" w14:textId="4AC1A3C0" w:rsidR="00AC0584" w:rsidRDefault="00AC0584" w:rsidP="00AC0584">
            <w:pPr>
              <w:rPr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  <w:tc>
          <w:tcPr>
            <w:tcW w:w="1134" w:type="dxa"/>
          </w:tcPr>
          <w:p w14:paraId="413172B5" w14:textId="01B3D7F1" w:rsidR="00AC0584" w:rsidRDefault="00AC0584" w:rsidP="00AC0584">
            <w:pPr>
              <w:rPr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</w:tr>
    </w:tbl>
    <w:p w14:paraId="06112717" w14:textId="7A0F1A45" w:rsidR="008339EE" w:rsidRPr="00ED2B0C" w:rsidRDefault="008339EE" w:rsidP="001640CE">
      <w:pPr>
        <w:jc w:val="center"/>
        <w:rPr>
          <w:sz w:val="32"/>
          <w:szCs w:val="32"/>
        </w:rPr>
      </w:pP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794"/>
        <w:gridCol w:w="1417"/>
        <w:gridCol w:w="746"/>
        <w:gridCol w:w="4961"/>
        <w:gridCol w:w="1276"/>
        <w:gridCol w:w="1701"/>
        <w:gridCol w:w="1134"/>
      </w:tblGrid>
      <w:tr w:rsidR="001640CE" w:rsidRPr="00D713B5" w14:paraId="314EF79F" w14:textId="77777777" w:rsidTr="006A71F7">
        <w:tc>
          <w:tcPr>
            <w:tcW w:w="2794" w:type="dxa"/>
            <w:shd w:val="clear" w:color="auto" w:fill="C6D9F1" w:themeFill="text2" w:themeFillTint="33"/>
          </w:tcPr>
          <w:p w14:paraId="051CB23D" w14:textId="77777777" w:rsidR="001640CE" w:rsidRPr="00D713B5" w:rsidRDefault="001640CE" w:rsidP="006A71F7">
            <w:pPr>
              <w:rPr>
                <w:rFonts w:ascii="Verdana" w:hAnsi="Verdana"/>
                <w:b/>
              </w:rPr>
            </w:pPr>
            <w:bookmarkStart w:id="2" w:name="_Hlk102655061"/>
            <w:r w:rsidRPr="00D713B5">
              <w:rPr>
                <w:rFonts w:ascii="Verdana" w:hAnsi="Verdana"/>
                <w:b/>
              </w:rPr>
              <w:t>Working Group</w:t>
            </w:r>
          </w:p>
        </w:tc>
        <w:tc>
          <w:tcPr>
            <w:tcW w:w="11235" w:type="dxa"/>
            <w:gridSpan w:val="6"/>
            <w:shd w:val="clear" w:color="auto" w:fill="C6D9F1" w:themeFill="text2" w:themeFillTint="33"/>
          </w:tcPr>
          <w:p w14:paraId="38EE841C" w14:textId="5B91B6A7" w:rsidR="001640CE" w:rsidRPr="00D713B5" w:rsidRDefault="001640CE" w:rsidP="006A71F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30 May – 10 June </w:t>
            </w:r>
            <w:r w:rsidRPr="00D713B5">
              <w:rPr>
                <w:rFonts w:ascii="Verdana" w:hAnsi="Verdana"/>
                <w:b/>
              </w:rPr>
              <w:t>20</w:t>
            </w:r>
            <w:r>
              <w:rPr>
                <w:rFonts w:ascii="Verdana" w:hAnsi="Verdana"/>
                <w:b/>
              </w:rPr>
              <w:t>22</w:t>
            </w:r>
            <w:r w:rsidRPr="00E066F2">
              <w:rPr>
                <w:rFonts w:ascii="Verdana" w:hAnsi="Verdana"/>
              </w:rPr>
              <w:t xml:space="preserve"> (</w:t>
            </w:r>
            <w:r>
              <w:rPr>
                <w:rFonts w:ascii="Verdana" w:hAnsi="Verdana"/>
              </w:rPr>
              <w:t>Process flow 44</w:t>
            </w:r>
            <w:r w:rsidRPr="00E066F2">
              <w:rPr>
                <w:rFonts w:ascii="Verdana" w:hAnsi="Verdana"/>
              </w:rPr>
              <w:t>)</w:t>
            </w:r>
          </w:p>
        </w:tc>
      </w:tr>
      <w:tr w:rsidR="001640CE" w:rsidRPr="00D713B5" w14:paraId="4E22C4F4" w14:textId="77777777" w:rsidTr="006A71F7">
        <w:tc>
          <w:tcPr>
            <w:tcW w:w="2794" w:type="dxa"/>
          </w:tcPr>
          <w:p w14:paraId="3D7E533F" w14:textId="77777777" w:rsidR="001640CE" w:rsidRPr="00D713B5" w:rsidRDefault="001640CE" w:rsidP="006A71F7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Active substance</w:t>
            </w:r>
          </w:p>
        </w:tc>
        <w:tc>
          <w:tcPr>
            <w:tcW w:w="1417" w:type="dxa"/>
          </w:tcPr>
          <w:p w14:paraId="324C727A" w14:textId="77777777" w:rsidR="001640CE" w:rsidRPr="00D713B5" w:rsidRDefault="001640CE" w:rsidP="006A71F7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PT</w:t>
            </w:r>
          </w:p>
        </w:tc>
        <w:tc>
          <w:tcPr>
            <w:tcW w:w="746" w:type="dxa"/>
          </w:tcPr>
          <w:p w14:paraId="39D07CF3" w14:textId="77777777" w:rsidR="001640CE" w:rsidRPr="00D713B5" w:rsidRDefault="001640CE" w:rsidP="006A71F7">
            <w:pPr>
              <w:rPr>
                <w:rFonts w:ascii="Verdana" w:hAnsi="Verdana"/>
                <w:i/>
              </w:rPr>
            </w:pPr>
            <w:proofErr w:type="spellStart"/>
            <w:r w:rsidRPr="00D713B5">
              <w:rPr>
                <w:rFonts w:ascii="Verdana" w:hAnsi="Verdana"/>
                <w:i/>
              </w:rPr>
              <w:t>eCA</w:t>
            </w:r>
            <w:proofErr w:type="spellEnd"/>
          </w:p>
        </w:tc>
        <w:tc>
          <w:tcPr>
            <w:tcW w:w="4961" w:type="dxa"/>
          </w:tcPr>
          <w:p w14:paraId="0E564CD3" w14:textId="77777777" w:rsidR="001640CE" w:rsidRPr="00D713B5" w:rsidRDefault="001640CE" w:rsidP="006A71F7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Submission</w:t>
            </w:r>
          </w:p>
        </w:tc>
        <w:tc>
          <w:tcPr>
            <w:tcW w:w="1276" w:type="dxa"/>
          </w:tcPr>
          <w:p w14:paraId="1FCDE643" w14:textId="77777777" w:rsidR="001640CE" w:rsidRPr="00D713B5" w:rsidRDefault="001640CE" w:rsidP="006A71F7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Meets exclusion criteria</w:t>
            </w:r>
          </w:p>
        </w:tc>
        <w:tc>
          <w:tcPr>
            <w:tcW w:w="1701" w:type="dxa"/>
          </w:tcPr>
          <w:p w14:paraId="3907673D" w14:textId="77777777" w:rsidR="001640CE" w:rsidRPr="00D713B5" w:rsidRDefault="001640CE" w:rsidP="006A71F7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Potential candidate for substitution</w:t>
            </w:r>
          </w:p>
        </w:tc>
        <w:tc>
          <w:tcPr>
            <w:tcW w:w="1134" w:type="dxa"/>
          </w:tcPr>
          <w:p w14:paraId="6C107343" w14:textId="77777777" w:rsidR="001640CE" w:rsidRPr="00D713B5" w:rsidRDefault="001640CE" w:rsidP="006A71F7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Multiple dossier</w:t>
            </w:r>
          </w:p>
        </w:tc>
      </w:tr>
      <w:tr w:rsidR="001640CE" w14:paraId="6F29BF31" w14:textId="77777777" w:rsidTr="006A71F7">
        <w:tc>
          <w:tcPr>
            <w:tcW w:w="2794" w:type="dxa"/>
          </w:tcPr>
          <w:p w14:paraId="26EAA8F9" w14:textId="70F159D9" w:rsidR="001640CE" w:rsidRPr="009B44E3" w:rsidRDefault="001640CE" w:rsidP="006A71F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Ozone generated from oxygen</w:t>
            </w:r>
          </w:p>
        </w:tc>
        <w:tc>
          <w:tcPr>
            <w:tcW w:w="1417" w:type="dxa"/>
          </w:tcPr>
          <w:p w14:paraId="13611441" w14:textId="65F511EC" w:rsidR="001640CE" w:rsidRPr="009B44E3" w:rsidRDefault="001640CE" w:rsidP="006A71F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2, 4, 5, 11</w:t>
            </w:r>
          </w:p>
        </w:tc>
        <w:tc>
          <w:tcPr>
            <w:tcW w:w="746" w:type="dxa"/>
          </w:tcPr>
          <w:p w14:paraId="0E52B325" w14:textId="4F941862" w:rsidR="001640CE" w:rsidRPr="009B44E3" w:rsidRDefault="001640CE" w:rsidP="006A71F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NL</w:t>
            </w:r>
          </w:p>
        </w:tc>
        <w:tc>
          <w:tcPr>
            <w:tcW w:w="4961" w:type="dxa"/>
          </w:tcPr>
          <w:p w14:paraId="15AF4865" w14:textId="23C94BD3" w:rsidR="001640CE" w:rsidRPr="009B44E3" w:rsidRDefault="001640CE" w:rsidP="006A71F7">
            <w:pPr>
              <w:rPr>
                <w:rFonts w:ascii="Verdana" w:hAnsi="Verdana"/>
                <w:color w:val="000000"/>
              </w:rPr>
            </w:pPr>
            <w:r w:rsidRPr="00F607E5">
              <w:rPr>
                <w:rFonts w:ascii="Verdana" w:hAnsi="Verdana"/>
              </w:rPr>
              <w:t>Existing active substance submitted under Article 93 of the BPR</w:t>
            </w:r>
          </w:p>
        </w:tc>
        <w:tc>
          <w:tcPr>
            <w:tcW w:w="1276" w:type="dxa"/>
          </w:tcPr>
          <w:p w14:paraId="0078F5C8" w14:textId="3261D620" w:rsidR="001640CE" w:rsidRPr="009B44E3" w:rsidRDefault="001640CE" w:rsidP="006A71F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</w:tcPr>
          <w:p w14:paraId="3B7997C7" w14:textId="02CEDE2A" w:rsidR="001640CE" w:rsidRPr="009B44E3" w:rsidRDefault="001640CE" w:rsidP="006A71F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42C087E2" w14:textId="4A28CC1D" w:rsidR="001640CE" w:rsidRPr="009B44E3" w:rsidRDefault="001640CE" w:rsidP="006A71F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Yes</w:t>
            </w:r>
          </w:p>
        </w:tc>
      </w:tr>
      <w:tr w:rsidR="001640CE" w14:paraId="49BA244D" w14:textId="77777777" w:rsidTr="006A71F7">
        <w:tc>
          <w:tcPr>
            <w:tcW w:w="2794" w:type="dxa"/>
          </w:tcPr>
          <w:p w14:paraId="2F98AFB1" w14:textId="4F6EE392" w:rsidR="001640CE" w:rsidRPr="00C17EA4" w:rsidRDefault="001640CE" w:rsidP="001640CE">
            <w:pPr>
              <w:rPr>
                <w:rFonts w:ascii="Verdana" w:hAnsi="Verdana"/>
                <w:color w:val="000000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lastRenderedPageBreak/>
              <w:t>MES</w:t>
            </w:r>
          </w:p>
        </w:tc>
        <w:tc>
          <w:tcPr>
            <w:tcW w:w="1417" w:type="dxa"/>
          </w:tcPr>
          <w:p w14:paraId="0F98DA91" w14:textId="6C1D34F3" w:rsidR="001640CE" w:rsidRPr="009B44E3" w:rsidRDefault="001640CE" w:rsidP="001640CE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746" w:type="dxa"/>
          </w:tcPr>
          <w:p w14:paraId="7605A82A" w14:textId="0BB9C921" w:rsidR="001640CE" w:rsidRPr="009B44E3" w:rsidRDefault="001640CE" w:rsidP="001640CE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PL</w:t>
            </w:r>
          </w:p>
        </w:tc>
        <w:tc>
          <w:tcPr>
            <w:tcW w:w="4961" w:type="dxa"/>
          </w:tcPr>
          <w:p w14:paraId="52115C00" w14:textId="7C6E92C6" w:rsidR="001640CE" w:rsidRPr="009B44E3" w:rsidRDefault="001640CE" w:rsidP="001640CE">
            <w:pPr>
              <w:rPr>
                <w:rFonts w:ascii="Verdana" w:hAnsi="Verdana"/>
                <w:color w:val="000000"/>
              </w:rPr>
            </w:pPr>
            <w:r w:rsidRPr="00736174">
              <w:rPr>
                <w:rFonts w:ascii="Verdana" w:hAnsi="Verdana"/>
                <w:iCs/>
                <w:szCs w:val="16"/>
              </w:rPr>
              <w:t xml:space="preserve">Review </w:t>
            </w:r>
            <w:proofErr w:type="gramStart"/>
            <w:r w:rsidRPr="00736174">
              <w:rPr>
                <w:rFonts w:ascii="Verdana" w:hAnsi="Verdana"/>
                <w:iCs/>
                <w:szCs w:val="16"/>
              </w:rPr>
              <w:t>Programme;</w:t>
            </w:r>
            <w:proofErr w:type="gramEnd"/>
            <w:r w:rsidRPr="00736174">
              <w:rPr>
                <w:rFonts w:ascii="Verdana" w:hAnsi="Verdana"/>
                <w:iCs/>
                <w:szCs w:val="16"/>
              </w:rPr>
              <w:t xml:space="preserve"> CAR submitted after </w:t>
            </w:r>
            <w:proofErr w:type="spellStart"/>
            <w:r w:rsidRPr="00736174">
              <w:rPr>
                <w:rFonts w:ascii="Verdana" w:hAnsi="Verdana"/>
                <w:iCs/>
                <w:szCs w:val="16"/>
              </w:rPr>
              <w:t>EiO</w:t>
            </w:r>
            <w:proofErr w:type="spellEnd"/>
          </w:p>
        </w:tc>
        <w:tc>
          <w:tcPr>
            <w:tcW w:w="1276" w:type="dxa"/>
          </w:tcPr>
          <w:p w14:paraId="7F0358DE" w14:textId="67DBD6F9" w:rsidR="001640CE" w:rsidRPr="009B44E3" w:rsidRDefault="001640CE" w:rsidP="001640CE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</w:tcPr>
          <w:p w14:paraId="3E7539EE" w14:textId="74C6F382" w:rsidR="001640CE" w:rsidRPr="009B44E3" w:rsidRDefault="001640CE" w:rsidP="001640CE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323C2DE9" w14:textId="22B73687" w:rsidR="001640CE" w:rsidRPr="009B44E3" w:rsidRDefault="001640CE" w:rsidP="001640CE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48AB9908" w14:textId="03460A5E" w:rsidR="001640CE" w:rsidRDefault="001640CE" w:rsidP="001640CE">
      <w:pPr>
        <w:jc w:val="center"/>
        <w:rPr>
          <w:szCs w:val="16"/>
        </w:rPr>
      </w:pPr>
    </w:p>
    <w:p w14:paraId="31085A04" w14:textId="77777777" w:rsidR="002A66CF" w:rsidRDefault="002A66CF" w:rsidP="001640CE">
      <w:pPr>
        <w:jc w:val="center"/>
        <w:rPr>
          <w:szCs w:val="16"/>
        </w:rPr>
      </w:pP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4967"/>
        <w:gridCol w:w="1260"/>
        <w:gridCol w:w="1711"/>
        <w:gridCol w:w="1163"/>
      </w:tblGrid>
      <w:tr w:rsidR="00626D25" w:rsidRPr="00230E21" w14:paraId="42CDDA6E" w14:textId="77777777" w:rsidTr="00D250E3">
        <w:tc>
          <w:tcPr>
            <w:tcW w:w="2802" w:type="dxa"/>
            <w:shd w:val="clear" w:color="auto" w:fill="8DB3E2" w:themeFill="text2" w:themeFillTint="66"/>
          </w:tcPr>
          <w:bookmarkEnd w:id="2"/>
          <w:p w14:paraId="3322FE2A" w14:textId="704DFD4A" w:rsidR="00626D25" w:rsidRPr="00230E21" w:rsidRDefault="00626D25" w:rsidP="00D250E3">
            <w:pPr>
              <w:rPr>
                <w:rFonts w:ascii="Verdana" w:hAnsi="Verdana"/>
                <w:b/>
                <w:szCs w:val="16"/>
              </w:rPr>
            </w:pPr>
            <w:r w:rsidRPr="00230E21">
              <w:rPr>
                <w:rFonts w:ascii="Verdana" w:hAnsi="Verdana"/>
                <w:b/>
                <w:szCs w:val="16"/>
              </w:rPr>
              <w:t>BPC-4</w:t>
            </w:r>
            <w:r>
              <w:rPr>
                <w:rFonts w:ascii="Verdana" w:hAnsi="Verdana"/>
                <w:b/>
                <w:szCs w:val="16"/>
              </w:rPr>
              <w:t>3</w:t>
            </w:r>
          </w:p>
        </w:tc>
        <w:tc>
          <w:tcPr>
            <w:tcW w:w="11227" w:type="dxa"/>
            <w:gridSpan w:val="6"/>
            <w:shd w:val="clear" w:color="auto" w:fill="8DB3E2" w:themeFill="text2" w:themeFillTint="66"/>
          </w:tcPr>
          <w:p w14:paraId="607D525E" w14:textId="361CE315" w:rsidR="00626D25" w:rsidRPr="00230E21" w:rsidRDefault="007631D8" w:rsidP="00D250E3">
            <w:pPr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>8</w:t>
            </w:r>
            <w:r w:rsidR="00EE140A">
              <w:rPr>
                <w:rFonts w:ascii="Verdana" w:hAnsi="Verdana"/>
                <w:b/>
              </w:rPr>
              <w:t>–</w:t>
            </w:r>
            <w:r>
              <w:rPr>
                <w:rFonts w:ascii="Verdana" w:hAnsi="Verdana"/>
                <w:b/>
                <w:szCs w:val="16"/>
              </w:rPr>
              <w:t>9 and 14</w:t>
            </w:r>
            <w:r w:rsidR="00EE140A">
              <w:rPr>
                <w:rFonts w:ascii="Verdana" w:hAnsi="Verdana"/>
                <w:b/>
              </w:rPr>
              <w:t>–</w:t>
            </w:r>
            <w:r>
              <w:rPr>
                <w:rFonts w:ascii="Verdana" w:hAnsi="Verdana"/>
                <w:b/>
                <w:szCs w:val="16"/>
              </w:rPr>
              <w:t>16</w:t>
            </w:r>
            <w:r w:rsidRPr="00230E21">
              <w:rPr>
                <w:rFonts w:ascii="Verdana" w:hAnsi="Verdana"/>
                <w:b/>
                <w:szCs w:val="16"/>
              </w:rPr>
              <w:t xml:space="preserve"> </w:t>
            </w:r>
            <w:r>
              <w:rPr>
                <w:rFonts w:ascii="Verdana" w:hAnsi="Verdana"/>
                <w:b/>
                <w:szCs w:val="16"/>
              </w:rPr>
              <w:t>June</w:t>
            </w:r>
            <w:r w:rsidRPr="00230E21">
              <w:rPr>
                <w:rFonts w:ascii="Verdana" w:hAnsi="Verdana"/>
                <w:b/>
                <w:szCs w:val="16"/>
              </w:rPr>
              <w:t xml:space="preserve"> 202</w:t>
            </w:r>
            <w:r>
              <w:rPr>
                <w:rFonts w:ascii="Verdana" w:hAnsi="Verdana"/>
                <w:b/>
                <w:szCs w:val="16"/>
              </w:rPr>
              <w:t>2</w:t>
            </w:r>
            <w:r w:rsidRPr="00230E21">
              <w:rPr>
                <w:rFonts w:ascii="Verdana" w:hAnsi="Verdana"/>
                <w:szCs w:val="16"/>
              </w:rPr>
              <w:t xml:space="preserve"> (Process flow 4</w:t>
            </w:r>
            <w:r>
              <w:rPr>
                <w:rFonts w:ascii="Verdana" w:hAnsi="Verdana"/>
                <w:szCs w:val="16"/>
              </w:rPr>
              <w:t>3</w:t>
            </w:r>
            <w:r w:rsidRPr="00230E21">
              <w:rPr>
                <w:rFonts w:ascii="Verdana" w:hAnsi="Verdana"/>
                <w:szCs w:val="16"/>
              </w:rPr>
              <w:t>)</w:t>
            </w:r>
          </w:p>
        </w:tc>
      </w:tr>
      <w:tr w:rsidR="00626D25" w:rsidRPr="00230E21" w14:paraId="183C68D0" w14:textId="77777777" w:rsidTr="00D250E3">
        <w:tc>
          <w:tcPr>
            <w:tcW w:w="2802" w:type="dxa"/>
          </w:tcPr>
          <w:p w14:paraId="6E419895" w14:textId="77777777" w:rsidR="00626D25" w:rsidRPr="00230E21" w:rsidRDefault="00626D25" w:rsidP="00D250E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Active substance</w:t>
            </w:r>
          </w:p>
        </w:tc>
        <w:tc>
          <w:tcPr>
            <w:tcW w:w="1417" w:type="dxa"/>
          </w:tcPr>
          <w:p w14:paraId="6587782C" w14:textId="77777777" w:rsidR="00626D25" w:rsidRPr="00230E21" w:rsidRDefault="00626D25" w:rsidP="00D250E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PT</w:t>
            </w:r>
          </w:p>
        </w:tc>
        <w:tc>
          <w:tcPr>
            <w:tcW w:w="709" w:type="dxa"/>
          </w:tcPr>
          <w:p w14:paraId="191A2D7E" w14:textId="77777777" w:rsidR="00626D25" w:rsidRPr="00230E21" w:rsidRDefault="00626D25" w:rsidP="00D250E3">
            <w:pPr>
              <w:rPr>
                <w:rFonts w:ascii="Verdana" w:hAnsi="Verdana"/>
                <w:i/>
                <w:szCs w:val="16"/>
              </w:rPr>
            </w:pPr>
            <w:proofErr w:type="spellStart"/>
            <w:r w:rsidRPr="00230E21">
              <w:rPr>
                <w:rFonts w:ascii="Verdana" w:hAnsi="Verdana"/>
                <w:i/>
                <w:szCs w:val="16"/>
              </w:rPr>
              <w:t>eCA</w:t>
            </w:r>
            <w:proofErr w:type="spellEnd"/>
          </w:p>
        </w:tc>
        <w:tc>
          <w:tcPr>
            <w:tcW w:w="4967" w:type="dxa"/>
          </w:tcPr>
          <w:p w14:paraId="1C4FF7C4" w14:textId="77777777" w:rsidR="00626D25" w:rsidRPr="00230E21" w:rsidRDefault="00626D25" w:rsidP="00D250E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Submission</w:t>
            </w:r>
          </w:p>
        </w:tc>
        <w:tc>
          <w:tcPr>
            <w:tcW w:w="1260" w:type="dxa"/>
          </w:tcPr>
          <w:p w14:paraId="42E0EE7F" w14:textId="77777777" w:rsidR="00626D25" w:rsidRPr="00230E21" w:rsidRDefault="00626D25" w:rsidP="00D250E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Meets exclusion criteria</w:t>
            </w:r>
          </w:p>
        </w:tc>
        <w:tc>
          <w:tcPr>
            <w:tcW w:w="1711" w:type="dxa"/>
          </w:tcPr>
          <w:p w14:paraId="4A2A653D" w14:textId="77777777" w:rsidR="00626D25" w:rsidRPr="00230E21" w:rsidRDefault="00626D25" w:rsidP="00D250E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Potential candidate for substitution</w:t>
            </w:r>
          </w:p>
        </w:tc>
        <w:tc>
          <w:tcPr>
            <w:tcW w:w="1163" w:type="dxa"/>
          </w:tcPr>
          <w:p w14:paraId="577AAC9A" w14:textId="77777777" w:rsidR="00626D25" w:rsidRPr="00230E21" w:rsidRDefault="00626D25" w:rsidP="00D250E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Multiple dossier</w:t>
            </w:r>
          </w:p>
        </w:tc>
      </w:tr>
      <w:tr w:rsidR="00626D25" w:rsidRPr="00230E21" w14:paraId="1D757FAA" w14:textId="77777777" w:rsidTr="00D250E3">
        <w:tc>
          <w:tcPr>
            <w:tcW w:w="2802" w:type="dxa"/>
          </w:tcPr>
          <w:p w14:paraId="37C0A01D" w14:textId="1DD59F46" w:rsidR="00626D25" w:rsidRPr="00230E21" w:rsidRDefault="002F25A0" w:rsidP="00D250E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Formic acid</w:t>
            </w:r>
          </w:p>
        </w:tc>
        <w:tc>
          <w:tcPr>
            <w:tcW w:w="1417" w:type="dxa"/>
          </w:tcPr>
          <w:p w14:paraId="73CB41E3" w14:textId="0D45BBC6" w:rsidR="00626D25" w:rsidRPr="00736174" w:rsidRDefault="002F25A0" w:rsidP="00D250E3">
            <w:pPr>
              <w:rPr>
                <w:rFonts w:ascii="Verdana" w:hAnsi="Verdana"/>
                <w:iCs/>
                <w:szCs w:val="16"/>
              </w:rPr>
            </w:pPr>
            <w:r w:rsidRPr="00736174">
              <w:rPr>
                <w:rFonts w:ascii="Verdana" w:hAnsi="Verdana"/>
                <w:iCs/>
                <w:szCs w:val="16"/>
              </w:rPr>
              <w:t>2, 3, 4, 5, 6</w:t>
            </w:r>
          </w:p>
        </w:tc>
        <w:tc>
          <w:tcPr>
            <w:tcW w:w="709" w:type="dxa"/>
          </w:tcPr>
          <w:p w14:paraId="57AB9AFF" w14:textId="27C79DBB" w:rsidR="00626D25" w:rsidRPr="00736174" w:rsidRDefault="002F25A0" w:rsidP="00D250E3">
            <w:pPr>
              <w:rPr>
                <w:rFonts w:ascii="Verdana" w:hAnsi="Verdana"/>
                <w:iCs/>
                <w:szCs w:val="16"/>
              </w:rPr>
            </w:pPr>
            <w:r w:rsidRPr="00736174">
              <w:rPr>
                <w:rFonts w:ascii="Verdana" w:hAnsi="Verdana"/>
                <w:iCs/>
                <w:szCs w:val="16"/>
              </w:rPr>
              <w:t>BE</w:t>
            </w:r>
          </w:p>
        </w:tc>
        <w:tc>
          <w:tcPr>
            <w:tcW w:w="4967" w:type="dxa"/>
          </w:tcPr>
          <w:p w14:paraId="6D661A73" w14:textId="3901ADD1" w:rsidR="00626D25" w:rsidRPr="00736174" w:rsidRDefault="002F25A0" w:rsidP="00D250E3">
            <w:pPr>
              <w:rPr>
                <w:rFonts w:ascii="Verdana" w:hAnsi="Verdana"/>
                <w:iCs/>
                <w:szCs w:val="16"/>
              </w:rPr>
            </w:pPr>
            <w:r w:rsidRPr="00736174">
              <w:rPr>
                <w:rFonts w:ascii="Verdana" w:hAnsi="Verdana"/>
                <w:iCs/>
                <w:szCs w:val="16"/>
              </w:rPr>
              <w:t xml:space="preserve">Review </w:t>
            </w:r>
            <w:proofErr w:type="gramStart"/>
            <w:r w:rsidRPr="00736174">
              <w:rPr>
                <w:rFonts w:ascii="Verdana" w:hAnsi="Verdana"/>
                <w:iCs/>
                <w:szCs w:val="16"/>
              </w:rPr>
              <w:t>Programme;</w:t>
            </w:r>
            <w:proofErr w:type="gramEnd"/>
            <w:r w:rsidRPr="00736174">
              <w:rPr>
                <w:rFonts w:ascii="Verdana" w:hAnsi="Verdana"/>
                <w:iCs/>
                <w:szCs w:val="16"/>
              </w:rPr>
              <w:t xml:space="preserve"> CAR submitted after </w:t>
            </w:r>
            <w:proofErr w:type="spellStart"/>
            <w:r w:rsidRPr="00736174">
              <w:rPr>
                <w:rFonts w:ascii="Verdana" w:hAnsi="Verdana"/>
                <w:iCs/>
                <w:szCs w:val="16"/>
              </w:rPr>
              <w:t>EiO</w:t>
            </w:r>
            <w:proofErr w:type="spellEnd"/>
          </w:p>
        </w:tc>
        <w:tc>
          <w:tcPr>
            <w:tcW w:w="1260" w:type="dxa"/>
          </w:tcPr>
          <w:p w14:paraId="0111AA9D" w14:textId="0944A757" w:rsidR="00626D25" w:rsidRPr="00736174" w:rsidRDefault="002F25A0" w:rsidP="00D250E3">
            <w:pPr>
              <w:rPr>
                <w:rFonts w:ascii="Verdana" w:hAnsi="Verdana"/>
                <w:iCs/>
                <w:szCs w:val="16"/>
              </w:rPr>
            </w:pPr>
            <w:r w:rsidRPr="00736174">
              <w:rPr>
                <w:rFonts w:ascii="Verdana" w:hAnsi="Verdana"/>
                <w:iCs/>
                <w:szCs w:val="16"/>
              </w:rPr>
              <w:t>No</w:t>
            </w:r>
          </w:p>
        </w:tc>
        <w:tc>
          <w:tcPr>
            <w:tcW w:w="1711" w:type="dxa"/>
          </w:tcPr>
          <w:p w14:paraId="1DCAEDD4" w14:textId="573921D0" w:rsidR="00626D25" w:rsidRPr="00736174" w:rsidRDefault="002F25A0" w:rsidP="00D250E3">
            <w:pPr>
              <w:rPr>
                <w:rFonts w:ascii="Verdana" w:hAnsi="Verdana"/>
                <w:iCs/>
                <w:szCs w:val="16"/>
              </w:rPr>
            </w:pPr>
            <w:r w:rsidRPr="00736174">
              <w:rPr>
                <w:rFonts w:ascii="Verdana" w:hAnsi="Verdana"/>
                <w:iCs/>
                <w:szCs w:val="16"/>
              </w:rPr>
              <w:t>No</w:t>
            </w:r>
          </w:p>
        </w:tc>
        <w:tc>
          <w:tcPr>
            <w:tcW w:w="1163" w:type="dxa"/>
          </w:tcPr>
          <w:p w14:paraId="0D12989D" w14:textId="4DEA1A3E" w:rsidR="00626D25" w:rsidRPr="00736174" w:rsidRDefault="002F25A0" w:rsidP="00D250E3">
            <w:pPr>
              <w:rPr>
                <w:rFonts w:ascii="Verdana" w:hAnsi="Verdana"/>
                <w:iCs/>
                <w:szCs w:val="16"/>
              </w:rPr>
            </w:pPr>
            <w:r w:rsidRPr="00736174">
              <w:rPr>
                <w:rFonts w:ascii="Verdana" w:hAnsi="Verdana"/>
                <w:iCs/>
                <w:szCs w:val="16"/>
              </w:rPr>
              <w:t>No</w:t>
            </w:r>
          </w:p>
        </w:tc>
      </w:tr>
      <w:tr w:rsidR="00626D25" w:rsidRPr="00230E21" w14:paraId="11F3FBF0" w14:textId="77777777" w:rsidTr="002A66CF">
        <w:trPr>
          <w:trHeight w:val="521"/>
        </w:trPr>
        <w:tc>
          <w:tcPr>
            <w:tcW w:w="2802" w:type="dxa"/>
          </w:tcPr>
          <w:p w14:paraId="3FAF5691" w14:textId="617B9B89" w:rsidR="00626D25" w:rsidRPr="00C17EA4" w:rsidRDefault="002F25A0" w:rsidP="00D250E3">
            <w:pPr>
              <w:rPr>
                <w:rFonts w:ascii="Verdana" w:hAnsi="Verdana"/>
                <w:szCs w:val="16"/>
                <w:lang w:val="fr-FR"/>
              </w:rPr>
            </w:pPr>
            <w:r>
              <w:rPr>
                <w:rFonts w:ascii="Verdana" w:hAnsi="Verdana"/>
                <w:szCs w:val="16"/>
                <w:lang w:val="fr-FR"/>
              </w:rPr>
              <w:t>MBO</w:t>
            </w:r>
          </w:p>
        </w:tc>
        <w:tc>
          <w:tcPr>
            <w:tcW w:w="1417" w:type="dxa"/>
          </w:tcPr>
          <w:p w14:paraId="4498C48A" w14:textId="1358A64F" w:rsidR="00626D25" w:rsidRPr="00230E21" w:rsidRDefault="002F25A0" w:rsidP="00D250E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2, 6, 11, 12, 13</w:t>
            </w:r>
          </w:p>
        </w:tc>
        <w:tc>
          <w:tcPr>
            <w:tcW w:w="709" w:type="dxa"/>
          </w:tcPr>
          <w:p w14:paraId="33B8CBC8" w14:textId="1587FDAD" w:rsidR="00626D25" w:rsidRPr="00230E21" w:rsidRDefault="002F25A0" w:rsidP="00D250E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AT</w:t>
            </w:r>
          </w:p>
        </w:tc>
        <w:tc>
          <w:tcPr>
            <w:tcW w:w="4967" w:type="dxa"/>
          </w:tcPr>
          <w:p w14:paraId="536E95D7" w14:textId="116F93C3" w:rsidR="00626D25" w:rsidRPr="00230E21" w:rsidRDefault="002F25A0" w:rsidP="00D250E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 xml:space="preserve">Review </w:t>
            </w:r>
            <w:proofErr w:type="gramStart"/>
            <w:r>
              <w:rPr>
                <w:rFonts w:ascii="Verdana" w:hAnsi="Verdana"/>
                <w:szCs w:val="16"/>
              </w:rPr>
              <w:t>Programme;</w:t>
            </w:r>
            <w:proofErr w:type="gramEnd"/>
            <w:r>
              <w:rPr>
                <w:rFonts w:ascii="Verdana" w:hAnsi="Verdana"/>
                <w:szCs w:val="16"/>
              </w:rPr>
              <w:t xml:space="preserve"> CAR submitted after </w:t>
            </w:r>
            <w:proofErr w:type="spellStart"/>
            <w:r>
              <w:rPr>
                <w:rFonts w:ascii="Verdana" w:hAnsi="Verdana"/>
                <w:szCs w:val="16"/>
              </w:rPr>
              <w:t>EiO</w:t>
            </w:r>
            <w:proofErr w:type="spellEnd"/>
            <w:r w:rsidR="00F441F0">
              <w:rPr>
                <w:rFonts w:ascii="Verdana" w:hAnsi="Verdana"/>
                <w:szCs w:val="16"/>
              </w:rPr>
              <w:t>:</w:t>
            </w:r>
            <w:r>
              <w:rPr>
                <w:rFonts w:ascii="Verdana" w:hAnsi="Verdana"/>
                <w:szCs w:val="16"/>
              </w:rPr>
              <w:t xml:space="preserve"> ED assessment</w:t>
            </w:r>
          </w:p>
        </w:tc>
        <w:tc>
          <w:tcPr>
            <w:tcW w:w="1260" w:type="dxa"/>
          </w:tcPr>
          <w:p w14:paraId="54773F4F" w14:textId="5A4E8E8B" w:rsidR="00626D25" w:rsidRPr="00230E21" w:rsidRDefault="002F25A0" w:rsidP="00D250E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Yes</w:t>
            </w:r>
          </w:p>
        </w:tc>
        <w:tc>
          <w:tcPr>
            <w:tcW w:w="1711" w:type="dxa"/>
          </w:tcPr>
          <w:p w14:paraId="7DC48A3E" w14:textId="1850178E" w:rsidR="00626D25" w:rsidRPr="00230E21" w:rsidRDefault="002F25A0" w:rsidP="00D250E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Yes</w:t>
            </w:r>
          </w:p>
        </w:tc>
        <w:tc>
          <w:tcPr>
            <w:tcW w:w="1163" w:type="dxa"/>
          </w:tcPr>
          <w:p w14:paraId="77F876D7" w14:textId="62753642" w:rsidR="00626D25" w:rsidRPr="00230E21" w:rsidRDefault="002F25A0" w:rsidP="00D250E3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No</w:t>
            </w:r>
          </w:p>
        </w:tc>
      </w:tr>
      <w:tr w:rsidR="002F25A0" w:rsidRPr="00230E21" w14:paraId="492FE7F0" w14:textId="77777777" w:rsidTr="00D250E3">
        <w:tc>
          <w:tcPr>
            <w:tcW w:w="2802" w:type="dxa"/>
          </w:tcPr>
          <w:p w14:paraId="5814D3F8" w14:textId="2A59F58C" w:rsidR="002F25A0" w:rsidRPr="00230E21" w:rsidRDefault="002F25A0" w:rsidP="002F25A0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HPT</w:t>
            </w:r>
          </w:p>
        </w:tc>
        <w:tc>
          <w:tcPr>
            <w:tcW w:w="1417" w:type="dxa"/>
          </w:tcPr>
          <w:p w14:paraId="3214AA42" w14:textId="674427DB" w:rsidR="002F25A0" w:rsidRPr="00230E21" w:rsidRDefault="002F25A0" w:rsidP="002F25A0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2, 6, 11, 13</w:t>
            </w:r>
          </w:p>
        </w:tc>
        <w:tc>
          <w:tcPr>
            <w:tcW w:w="709" w:type="dxa"/>
          </w:tcPr>
          <w:p w14:paraId="5DD485A9" w14:textId="43B2D293" w:rsidR="002F25A0" w:rsidRPr="00230E21" w:rsidRDefault="002F25A0" w:rsidP="002F25A0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AT</w:t>
            </w:r>
          </w:p>
        </w:tc>
        <w:tc>
          <w:tcPr>
            <w:tcW w:w="4967" w:type="dxa"/>
          </w:tcPr>
          <w:p w14:paraId="3D187C83" w14:textId="7AA4206B" w:rsidR="002F25A0" w:rsidRPr="00230E21" w:rsidRDefault="002F25A0" w:rsidP="002F25A0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 xml:space="preserve">Review </w:t>
            </w:r>
            <w:proofErr w:type="gramStart"/>
            <w:r>
              <w:rPr>
                <w:rFonts w:ascii="Verdana" w:hAnsi="Verdana"/>
                <w:szCs w:val="16"/>
              </w:rPr>
              <w:t>Programme;</w:t>
            </w:r>
            <w:proofErr w:type="gramEnd"/>
            <w:r>
              <w:rPr>
                <w:rFonts w:ascii="Verdana" w:hAnsi="Verdana"/>
                <w:szCs w:val="16"/>
              </w:rPr>
              <w:t xml:space="preserve"> CAR submitted after </w:t>
            </w:r>
            <w:proofErr w:type="spellStart"/>
            <w:r>
              <w:rPr>
                <w:rFonts w:ascii="Verdana" w:hAnsi="Verdana"/>
                <w:szCs w:val="16"/>
              </w:rPr>
              <w:t>EiO</w:t>
            </w:r>
            <w:proofErr w:type="spellEnd"/>
            <w:r w:rsidR="00F441F0">
              <w:rPr>
                <w:rFonts w:ascii="Verdana" w:hAnsi="Verdana"/>
                <w:szCs w:val="16"/>
              </w:rPr>
              <w:t>:</w:t>
            </w:r>
            <w:r>
              <w:rPr>
                <w:rFonts w:ascii="Verdana" w:hAnsi="Verdana"/>
                <w:szCs w:val="16"/>
              </w:rPr>
              <w:t xml:space="preserve"> ED assessment</w:t>
            </w:r>
          </w:p>
        </w:tc>
        <w:tc>
          <w:tcPr>
            <w:tcW w:w="1260" w:type="dxa"/>
          </w:tcPr>
          <w:p w14:paraId="6F6D7871" w14:textId="0F231BD5" w:rsidR="002F25A0" w:rsidRPr="00230E21" w:rsidRDefault="002F25A0" w:rsidP="002F25A0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Yes</w:t>
            </w:r>
          </w:p>
        </w:tc>
        <w:tc>
          <w:tcPr>
            <w:tcW w:w="1711" w:type="dxa"/>
          </w:tcPr>
          <w:p w14:paraId="55B2727F" w14:textId="50EF73B3" w:rsidR="002F25A0" w:rsidRPr="00230E21" w:rsidRDefault="002F25A0" w:rsidP="002F25A0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Yes</w:t>
            </w:r>
          </w:p>
        </w:tc>
        <w:tc>
          <w:tcPr>
            <w:tcW w:w="1163" w:type="dxa"/>
          </w:tcPr>
          <w:p w14:paraId="39DF5E42" w14:textId="0D367225" w:rsidR="002F25A0" w:rsidRPr="00230E21" w:rsidRDefault="002F25A0" w:rsidP="002F25A0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No</w:t>
            </w:r>
          </w:p>
        </w:tc>
      </w:tr>
    </w:tbl>
    <w:p w14:paraId="339DF278" w14:textId="04FA7B33" w:rsidR="00EF4A0F" w:rsidRDefault="00EF4A0F" w:rsidP="00EF4A0F">
      <w:pPr>
        <w:jc w:val="center"/>
        <w:rPr>
          <w:szCs w:val="16"/>
        </w:rPr>
      </w:pPr>
    </w:p>
    <w:p w14:paraId="15E168C1" w14:textId="77777777" w:rsidR="00BE653B" w:rsidRPr="0040432A" w:rsidRDefault="00BE653B" w:rsidP="00EF4A0F">
      <w:pPr>
        <w:jc w:val="center"/>
        <w:rPr>
          <w:szCs w:val="16"/>
        </w:rPr>
      </w:pP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794"/>
        <w:gridCol w:w="1417"/>
        <w:gridCol w:w="746"/>
        <w:gridCol w:w="4961"/>
        <w:gridCol w:w="1276"/>
        <w:gridCol w:w="1701"/>
        <w:gridCol w:w="1134"/>
      </w:tblGrid>
      <w:tr w:rsidR="00EF4A0F" w:rsidRPr="00D713B5" w14:paraId="50A88CF3" w14:textId="77777777" w:rsidTr="00AE0054">
        <w:tc>
          <w:tcPr>
            <w:tcW w:w="2794" w:type="dxa"/>
            <w:shd w:val="clear" w:color="auto" w:fill="C6D9F1" w:themeFill="text2" w:themeFillTint="33"/>
          </w:tcPr>
          <w:p w14:paraId="4D6BA4C2" w14:textId="77777777" w:rsidR="00EF4A0F" w:rsidRPr="00D713B5" w:rsidRDefault="00EF4A0F" w:rsidP="00AE0054">
            <w:pPr>
              <w:rPr>
                <w:rFonts w:ascii="Verdana" w:hAnsi="Verdana"/>
                <w:b/>
              </w:rPr>
            </w:pPr>
            <w:r w:rsidRPr="00D713B5">
              <w:rPr>
                <w:rFonts w:ascii="Verdana" w:hAnsi="Verdana"/>
                <w:b/>
              </w:rPr>
              <w:t>Working Group</w:t>
            </w:r>
          </w:p>
        </w:tc>
        <w:tc>
          <w:tcPr>
            <w:tcW w:w="11235" w:type="dxa"/>
            <w:gridSpan w:val="6"/>
            <w:shd w:val="clear" w:color="auto" w:fill="C6D9F1" w:themeFill="text2" w:themeFillTint="33"/>
          </w:tcPr>
          <w:p w14:paraId="359C8509" w14:textId="7992935A" w:rsidR="00EF4A0F" w:rsidRPr="00D713B5" w:rsidRDefault="00EF4A0F" w:rsidP="00AE00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5–16 September </w:t>
            </w:r>
            <w:r w:rsidRPr="00D713B5">
              <w:rPr>
                <w:rFonts w:ascii="Verdana" w:hAnsi="Verdana"/>
                <w:b/>
              </w:rPr>
              <w:t>20</w:t>
            </w:r>
            <w:r>
              <w:rPr>
                <w:rFonts w:ascii="Verdana" w:hAnsi="Verdana"/>
                <w:b/>
              </w:rPr>
              <w:t>22</w:t>
            </w:r>
            <w:r w:rsidR="007631D8">
              <w:rPr>
                <w:rFonts w:ascii="Verdana" w:hAnsi="Verdana"/>
                <w:b/>
              </w:rPr>
              <w:t xml:space="preserve"> </w:t>
            </w:r>
            <w:r w:rsidRPr="00E066F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Process flow 45</w:t>
            </w:r>
            <w:r w:rsidRPr="00E066F2">
              <w:rPr>
                <w:rFonts w:ascii="Verdana" w:hAnsi="Verdana"/>
              </w:rPr>
              <w:t>)</w:t>
            </w:r>
          </w:p>
        </w:tc>
      </w:tr>
      <w:tr w:rsidR="00EF4A0F" w:rsidRPr="00D713B5" w14:paraId="2C71A916" w14:textId="77777777" w:rsidTr="00AE0054">
        <w:tc>
          <w:tcPr>
            <w:tcW w:w="2794" w:type="dxa"/>
          </w:tcPr>
          <w:p w14:paraId="6D342895" w14:textId="77777777" w:rsidR="00EF4A0F" w:rsidRPr="00D713B5" w:rsidRDefault="00EF4A0F" w:rsidP="00AE0054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Active substance</w:t>
            </w:r>
          </w:p>
        </w:tc>
        <w:tc>
          <w:tcPr>
            <w:tcW w:w="1417" w:type="dxa"/>
          </w:tcPr>
          <w:p w14:paraId="0505C1F6" w14:textId="77777777" w:rsidR="00EF4A0F" w:rsidRPr="00D713B5" w:rsidRDefault="00EF4A0F" w:rsidP="00AE0054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PT</w:t>
            </w:r>
          </w:p>
        </w:tc>
        <w:tc>
          <w:tcPr>
            <w:tcW w:w="746" w:type="dxa"/>
          </w:tcPr>
          <w:p w14:paraId="48EEA826" w14:textId="77777777" w:rsidR="00EF4A0F" w:rsidRPr="00D713B5" w:rsidRDefault="00EF4A0F" w:rsidP="00AE0054">
            <w:pPr>
              <w:rPr>
                <w:rFonts w:ascii="Verdana" w:hAnsi="Verdana"/>
                <w:i/>
              </w:rPr>
            </w:pPr>
            <w:proofErr w:type="spellStart"/>
            <w:r w:rsidRPr="00D713B5">
              <w:rPr>
                <w:rFonts w:ascii="Verdana" w:hAnsi="Verdana"/>
                <w:i/>
              </w:rPr>
              <w:t>eCA</w:t>
            </w:r>
            <w:proofErr w:type="spellEnd"/>
          </w:p>
        </w:tc>
        <w:tc>
          <w:tcPr>
            <w:tcW w:w="4961" w:type="dxa"/>
          </w:tcPr>
          <w:p w14:paraId="06B592F9" w14:textId="77777777" w:rsidR="00EF4A0F" w:rsidRPr="00D713B5" w:rsidRDefault="00EF4A0F" w:rsidP="00AE0054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Submission</w:t>
            </w:r>
          </w:p>
        </w:tc>
        <w:tc>
          <w:tcPr>
            <w:tcW w:w="1276" w:type="dxa"/>
          </w:tcPr>
          <w:p w14:paraId="7ED413C6" w14:textId="77777777" w:rsidR="00EF4A0F" w:rsidRPr="00D713B5" w:rsidRDefault="00EF4A0F" w:rsidP="00AE0054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Meets exclusion criteria</w:t>
            </w:r>
          </w:p>
        </w:tc>
        <w:tc>
          <w:tcPr>
            <w:tcW w:w="1701" w:type="dxa"/>
          </w:tcPr>
          <w:p w14:paraId="29079169" w14:textId="77777777" w:rsidR="00EF4A0F" w:rsidRPr="00D713B5" w:rsidRDefault="00EF4A0F" w:rsidP="00AE0054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Potential candidate for substitution</w:t>
            </w:r>
          </w:p>
        </w:tc>
        <w:tc>
          <w:tcPr>
            <w:tcW w:w="1134" w:type="dxa"/>
          </w:tcPr>
          <w:p w14:paraId="22623400" w14:textId="77777777" w:rsidR="00EF4A0F" w:rsidRPr="00D713B5" w:rsidRDefault="00EF4A0F" w:rsidP="00AE0054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Multiple dossier</w:t>
            </w:r>
          </w:p>
        </w:tc>
      </w:tr>
      <w:tr w:rsidR="00EF4A0F" w14:paraId="05FAEAA5" w14:textId="77777777" w:rsidTr="00AE0054">
        <w:tc>
          <w:tcPr>
            <w:tcW w:w="2794" w:type="dxa"/>
          </w:tcPr>
          <w:p w14:paraId="1F70769A" w14:textId="491F90A8" w:rsidR="00EF4A0F" w:rsidRPr="009B44E3" w:rsidRDefault="00EF4A0F" w:rsidP="00AE0054">
            <w:pPr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Bardap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26</w:t>
            </w:r>
          </w:p>
        </w:tc>
        <w:tc>
          <w:tcPr>
            <w:tcW w:w="1417" w:type="dxa"/>
          </w:tcPr>
          <w:p w14:paraId="3882C1F8" w14:textId="57A812F8" w:rsidR="00EF4A0F" w:rsidRPr="009B44E3" w:rsidRDefault="00EF4A0F" w:rsidP="00AE0054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 and 4</w:t>
            </w:r>
          </w:p>
        </w:tc>
        <w:tc>
          <w:tcPr>
            <w:tcW w:w="746" w:type="dxa"/>
          </w:tcPr>
          <w:p w14:paraId="0B5820A3" w14:textId="41949E66" w:rsidR="00EF4A0F" w:rsidRPr="009B44E3" w:rsidRDefault="00EF4A0F" w:rsidP="00AE0054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IT</w:t>
            </w:r>
          </w:p>
        </w:tc>
        <w:tc>
          <w:tcPr>
            <w:tcW w:w="4961" w:type="dxa"/>
          </w:tcPr>
          <w:p w14:paraId="4EE8C303" w14:textId="057CAD46" w:rsidR="00EF4A0F" w:rsidRPr="009B44E3" w:rsidRDefault="00EF4A0F" w:rsidP="00AE0054">
            <w:pPr>
              <w:rPr>
                <w:rFonts w:ascii="Verdana" w:hAnsi="Verdana"/>
                <w:color w:val="000000"/>
              </w:rPr>
            </w:pPr>
            <w:r w:rsidRPr="00736174">
              <w:rPr>
                <w:rFonts w:ascii="Verdana" w:hAnsi="Verdana"/>
                <w:iCs/>
                <w:szCs w:val="16"/>
              </w:rPr>
              <w:t xml:space="preserve">Review </w:t>
            </w:r>
            <w:proofErr w:type="gramStart"/>
            <w:r w:rsidRPr="00736174">
              <w:rPr>
                <w:rFonts w:ascii="Verdana" w:hAnsi="Verdana"/>
                <w:iCs/>
                <w:szCs w:val="16"/>
              </w:rPr>
              <w:t>Programme;</w:t>
            </w:r>
            <w:proofErr w:type="gramEnd"/>
            <w:r w:rsidRPr="00736174">
              <w:rPr>
                <w:rFonts w:ascii="Verdana" w:hAnsi="Verdana"/>
                <w:iCs/>
                <w:szCs w:val="16"/>
              </w:rPr>
              <w:t xml:space="preserve"> CAR submitted after </w:t>
            </w:r>
            <w:proofErr w:type="spellStart"/>
            <w:r w:rsidRPr="00736174">
              <w:rPr>
                <w:rFonts w:ascii="Verdana" w:hAnsi="Verdana"/>
                <w:iCs/>
                <w:szCs w:val="16"/>
              </w:rPr>
              <w:t>EiO</w:t>
            </w:r>
            <w:proofErr w:type="spellEnd"/>
          </w:p>
        </w:tc>
        <w:tc>
          <w:tcPr>
            <w:tcW w:w="1276" w:type="dxa"/>
          </w:tcPr>
          <w:p w14:paraId="528E33F6" w14:textId="77777777" w:rsidR="00EF4A0F" w:rsidRPr="009B44E3" w:rsidRDefault="00EF4A0F" w:rsidP="00AE0054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</w:tcPr>
          <w:p w14:paraId="346C5775" w14:textId="77777777" w:rsidR="00EF4A0F" w:rsidRPr="009B44E3" w:rsidRDefault="00EF4A0F" w:rsidP="00AE0054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3B63FD58" w14:textId="6EBD28F8" w:rsidR="00EF4A0F" w:rsidRPr="009B44E3" w:rsidRDefault="002653E0" w:rsidP="00AE0054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01E8E43F" w14:textId="5E88F2BE" w:rsidR="005460AB" w:rsidRDefault="005460AB" w:rsidP="001640CE">
      <w:pPr>
        <w:jc w:val="center"/>
        <w:rPr>
          <w:szCs w:val="16"/>
        </w:rPr>
      </w:pPr>
      <w:bookmarkStart w:id="3" w:name="_Hlk102655082"/>
    </w:p>
    <w:p w14:paraId="787BE3FF" w14:textId="77777777" w:rsidR="001640CE" w:rsidRPr="00230E21" w:rsidRDefault="001640CE" w:rsidP="001640CE">
      <w:pPr>
        <w:jc w:val="center"/>
        <w:rPr>
          <w:szCs w:val="16"/>
        </w:rPr>
      </w:pP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4967"/>
        <w:gridCol w:w="1260"/>
        <w:gridCol w:w="1711"/>
        <w:gridCol w:w="1163"/>
      </w:tblGrid>
      <w:tr w:rsidR="001640CE" w:rsidRPr="00230E21" w14:paraId="2FC42651" w14:textId="77777777" w:rsidTr="006A71F7">
        <w:tc>
          <w:tcPr>
            <w:tcW w:w="2802" w:type="dxa"/>
            <w:shd w:val="clear" w:color="auto" w:fill="8DB3E2" w:themeFill="text2" w:themeFillTint="66"/>
          </w:tcPr>
          <w:p w14:paraId="43E69E54" w14:textId="5E232A59" w:rsidR="001640CE" w:rsidRPr="00230E21" w:rsidRDefault="001640CE" w:rsidP="006A71F7">
            <w:pPr>
              <w:rPr>
                <w:rFonts w:ascii="Verdana" w:hAnsi="Verdana"/>
                <w:b/>
                <w:szCs w:val="16"/>
              </w:rPr>
            </w:pPr>
            <w:r w:rsidRPr="00230E21">
              <w:rPr>
                <w:rFonts w:ascii="Verdana" w:hAnsi="Verdana"/>
                <w:b/>
                <w:szCs w:val="16"/>
              </w:rPr>
              <w:t>BPC-4</w:t>
            </w:r>
            <w:r>
              <w:rPr>
                <w:rFonts w:ascii="Verdana" w:hAnsi="Verdana"/>
                <w:b/>
                <w:szCs w:val="16"/>
              </w:rPr>
              <w:t>4</w:t>
            </w:r>
          </w:p>
        </w:tc>
        <w:tc>
          <w:tcPr>
            <w:tcW w:w="11227" w:type="dxa"/>
            <w:gridSpan w:val="6"/>
            <w:shd w:val="clear" w:color="auto" w:fill="8DB3E2" w:themeFill="text2" w:themeFillTint="66"/>
          </w:tcPr>
          <w:p w14:paraId="0154DD8D" w14:textId="3B7C2D29" w:rsidR="001640CE" w:rsidRPr="00230E21" w:rsidRDefault="001640CE" w:rsidP="006A71F7">
            <w:pPr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>26</w:t>
            </w:r>
            <w:r w:rsidR="00A967B7">
              <w:rPr>
                <w:rFonts w:ascii="Verdana" w:hAnsi="Verdana"/>
                <w:b/>
                <w:szCs w:val="16"/>
              </w:rPr>
              <w:t xml:space="preserve">–29 </w:t>
            </w:r>
            <w:r>
              <w:rPr>
                <w:rFonts w:ascii="Verdana" w:hAnsi="Verdana"/>
                <w:b/>
                <w:szCs w:val="16"/>
              </w:rPr>
              <w:t>September</w:t>
            </w:r>
            <w:r w:rsidRPr="00230E21">
              <w:rPr>
                <w:rFonts w:ascii="Verdana" w:hAnsi="Verdana"/>
                <w:b/>
                <w:szCs w:val="16"/>
              </w:rPr>
              <w:t xml:space="preserve"> 202</w:t>
            </w:r>
            <w:r>
              <w:rPr>
                <w:rFonts w:ascii="Verdana" w:hAnsi="Verdana"/>
                <w:b/>
                <w:szCs w:val="16"/>
              </w:rPr>
              <w:t>2</w:t>
            </w:r>
            <w:r w:rsidR="007631D8">
              <w:rPr>
                <w:rFonts w:ascii="Verdana" w:hAnsi="Verdana"/>
                <w:b/>
                <w:szCs w:val="16"/>
              </w:rPr>
              <w:t xml:space="preserve"> </w:t>
            </w:r>
            <w:r w:rsidRPr="00230E21">
              <w:rPr>
                <w:rFonts w:ascii="Verdana" w:hAnsi="Verdana"/>
                <w:szCs w:val="16"/>
              </w:rPr>
              <w:t>(Process flow 4</w:t>
            </w:r>
            <w:r>
              <w:rPr>
                <w:rFonts w:ascii="Verdana" w:hAnsi="Verdana"/>
                <w:szCs w:val="16"/>
              </w:rPr>
              <w:t>4</w:t>
            </w:r>
            <w:r w:rsidRPr="00230E21">
              <w:rPr>
                <w:rFonts w:ascii="Verdana" w:hAnsi="Verdana"/>
                <w:szCs w:val="16"/>
              </w:rPr>
              <w:t>)</w:t>
            </w:r>
          </w:p>
        </w:tc>
      </w:tr>
      <w:tr w:rsidR="001640CE" w:rsidRPr="00230E21" w14:paraId="21F1A1E8" w14:textId="77777777" w:rsidTr="006A71F7">
        <w:tc>
          <w:tcPr>
            <w:tcW w:w="2802" w:type="dxa"/>
          </w:tcPr>
          <w:p w14:paraId="12FEBED5" w14:textId="77777777" w:rsidR="001640CE" w:rsidRPr="00230E21" w:rsidRDefault="001640CE" w:rsidP="006A71F7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Active substance</w:t>
            </w:r>
          </w:p>
        </w:tc>
        <w:tc>
          <w:tcPr>
            <w:tcW w:w="1417" w:type="dxa"/>
          </w:tcPr>
          <w:p w14:paraId="51EBA258" w14:textId="77777777" w:rsidR="001640CE" w:rsidRPr="00230E21" w:rsidRDefault="001640CE" w:rsidP="006A71F7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PT</w:t>
            </w:r>
          </w:p>
        </w:tc>
        <w:tc>
          <w:tcPr>
            <w:tcW w:w="709" w:type="dxa"/>
          </w:tcPr>
          <w:p w14:paraId="57BFEB90" w14:textId="77777777" w:rsidR="001640CE" w:rsidRPr="00230E21" w:rsidRDefault="001640CE" w:rsidP="006A71F7">
            <w:pPr>
              <w:rPr>
                <w:rFonts w:ascii="Verdana" w:hAnsi="Verdana"/>
                <w:i/>
                <w:szCs w:val="16"/>
              </w:rPr>
            </w:pPr>
            <w:proofErr w:type="spellStart"/>
            <w:r w:rsidRPr="00230E21">
              <w:rPr>
                <w:rFonts w:ascii="Verdana" w:hAnsi="Verdana"/>
                <w:i/>
                <w:szCs w:val="16"/>
              </w:rPr>
              <w:t>eCA</w:t>
            </w:r>
            <w:proofErr w:type="spellEnd"/>
          </w:p>
        </w:tc>
        <w:tc>
          <w:tcPr>
            <w:tcW w:w="4967" w:type="dxa"/>
          </w:tcPr>
          <w:p w14:paraId="78BCD085" w14:textId="77777777" w:rsidR="001640CE" w:rsidRPr="00230E21" w:rsidRDefault="001640CE" w:rsidP="006A71F7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Submission</w:t>
            </w:r>
          </w:p>
        </w:tc>
        <w:tc>
          <w:tcPr>
            <w:tcW w:w="1260" w:type="dxa"/>
          </w:tcPr>
          <w:p w14:paraId="7E987D04" w14:textId="77777777" w:rsidR="001640CE" w:rsidRPr="00230E21" w:rsidRDefault="001640CE" w:rsidP="006A71F7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Meets exclusion criteria</w:t>
            </w:r>
          </w:p>
        </w:tc>
        <w:tc>
          <w:tcPr>
            <w:tcW w:w="1711" w:type="dxa"/>
          </w:tcPr>
          <w:p w14:paraId="3B0108A6" w14:textId="77777777" w:rsidR="001640CE" w:rsidRPr="00230E21" w:rsidRDefault="001640CE" w:rsidP="006A71F7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Potential candidate for substitution</w:t>
            </w:r>
          </w:p>
        </w:tc>
        <w:tc>
          <w:tcPr>
            <w:tcW w:w="1163" w:type="dxa"/>
          </w:tcPr>
          <w:p w14:paraId="31B5AE6F" w14:textId="77777777" w:rsidR="001640CE" w:rsidRPr="00230E21" w:rsidRDefault="001640CE" w:rsidP="006A71F7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Multiple dossier</w:t>
            </w:r>
          </w:p>
        </w:tc>
      </w:tr>
      <w:tr w:rsidR="00C019BA" w:rsidRPr="00230E21" w14:paraId="153A76B6" w14:textId="77777777" w:rsidTr="006A71F7">
        <w:tc>
          <w:tcPr>
            <w:tcW w:w="2802" w:type="dxa"/>
          </w:tcPr>
          <w:p w14:paraId="4DDD02FE" w14:textId="4222928C" w:rsidR="00C019BA" w:rsidRPr="00230E21" w:rsidRDefault="00C019BA" w:rsidP="00C019BA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color w:val="000000"/>
              </w:rPr>
              <w:t>Ozone generated from oxygen</w:t>
            </w:r>
          </w:p>
        </w:tc>
        <w:tc>
          <w:tcPr>
            <w:tcW w:w="1417" w:type="dxa"/>
          </w:tcPr>
          <w:p w14:paraId="32C8AF94" w14:textId="435CE764" w:rsidR="00C019BA" w:rsidRPr="00736174" w:rsidRDefault="00C019BA" w:rsidP="00C019BA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2, 4, 5, 11</w:t>
            </w:r>
          </w:p>
        </w:tc>
        <w:tc>
          <w:tcPr>
            <w:tcW w:w="709" w:type="dxa"/>
          </w:tcPr>
          <w:p w14:paraId="58048A6B" w14:textId="5E25BBB2" w:rsidR="00C019BA" w:rsidRPr="00736174" w:rsidRDefault="00C019BA" w:rsidP="00C019BA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NL</w:t>
            </w:r>
          </w:p>
        </w:tc>
        <w:tc>
          <w:tcPr>
            <w:tcW w:w="4967" w:type="dxa"/>
          </w:tcPr>
          <w:p w14:paraId="413F19EA" w14:textId="1B100869" w:rsidR="00C019BA" w:rsidRPr="00736174" w:rsidRDefault="00C019BA" w:rsidP="00C019BA">
            <w:pPr>
              <w:rPr>
                <w:rFonts w:ascii="Verdana" w:hAnsi="Verdana"/>
                <w:iCs/>
                <w:szCs w:val="16"/>
              </w:rPr>
            </w:pPr>
            <w:r w:rsidRPr="00F607E5">
              <w:rPr>
                <w:rFonts w:ascii="Verdana" w:hAnsi="Verdana"/>
              </w:rPr>
              <w:t>Existing active substance submitted under Article 93 of the BPR</w:t>
            </w:r>
          </w:p>
        </w:tc>
        <w:tc>
          <w:tcPr>
            <w:tcW w:w="1260" w:type="dxa"/>
          </w:tcPr>
          <w:p w14:paraId="2CD20731" w14:textId="2516C49E" w:rsidR="00C019BA" w:rsidRPr="00736174" w:rsidRDefault="00C019BA" w:rsidP="00C019BA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</w:tcPr>
          <w:p w14:paraId="106AACD5" w14:textId="7581BAA3" w:rsidR="00C019BA" w:rsidRPr="00736174" w:rsidRDefault="00C019BA" w:rsidP="00C019BA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</w:tcPr>
          <w:p w14:paraId="67752C89" w14:textId="0CE1E5DF" w:rsidR="00C019BA" w:rsidRPr="00736174" w:rsidRDefault="00C019BA" w:rsidP="00C019BA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Yes</w:t>
            </w:r>
          </w:p>
        </w:tc>
      </w:tr>
      <w:tr w:rsidR="00C019BA" w:rsidRPr="00230E21" w14:paraId="5787F9CE" w14:textId="77777777" w:rsidTr="002A66CF">
        <w:trPr>
          <w:trHeight w:val="359"/>
        </w:trPr>
        <w:tc>
          <w:tcPr>
            <w:tcW w:w="2802" w:type="dxa"/>
          </w:tcPr>
          <w:p w14:paraId="7EE8F004" w14:textId="513C49CB" w:rsidR="00C019BA" w:rsidRPr="00C17EA4" w:rsidRDefault="00C019BA" w:rsidP="00C019BA">
            <w:pPr>
              <w:rPr>
                <w:rFonts w:ascii="Verdana" w:hAnsi="Verdana"/>
                <w:szCs w:val="16"/>
                <w:lang w:val="fr-FR"/>
              </w:rPr>
            </w:pPr>
            <w:r>
              <w:rPr>
                <w:rFonts w:ascii="Verdana" w:hAnsi="Verdana"/>
                <w:color w:val="000000"/>
                <w:lang w:val="fr-FR"/>
              </w:rPr>
              <w:t>MES</w:t>
            </w:r>
          </w:p>
        </w:tc>
        <w:tc>
          <w:tcPr>
            <w:tcW w:w="1417" w:type="dxa"/>
          </w:tcPr>
          <w:p w14:paraId="494CC9BB" w14:textId="10E7C9EA" w:rsidR="00C019BA" w:rsidRPr="00230E21" w:rsidRDefault="00C019BA" w:rsidP="00C019BA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709" w:type="dxa"/>
          </w:tcPr>
          <w:p w14:paraId="21E3E393" w14:textId="2739CF54" w:rsidR="00C019BA" w:rsidRPr="00230E21" w:rsidRDefault="00C019BA" w:rsidP="00C019BA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color w:val="000000"/>
              </w:rPr>
              <w:t>PL</w:t>
            </w:r>
          </w:p>
        </w:tc>
        <w:tc>
          <w:tcPr>
            <w:tcW w:w="4967" w:type="dxa"/>
          </w:tcPr>
          <w:p w14:paraId="3E9E53AC" w14:textId="511F5D8A" w:rsidR="00C019BA" w:rsidRPr="00230E21" w:rsidRDefault="00C019BA" w:rsidP="00C019BA">
            <w:pPr>
              <w:rPr>
                <w:rFonts w:ascii="Verdana" w:hAnsi="Verdana"/>
                <w:szCs w:val="16"/>
              </w:rPr>
            </w:pPr>
            <w:r w:rsidRPr="00736174">
              <w:rPr>
                <w:rFonts w:ascii="Verdana" w:hAnsi="Verdana"/>
                <w:iCs/>
                <w:szCs w:val="16"/>
              </w:rPr>
              <w:t xml:space="preserve">Review </w:t>
            </w:r>
            <w:proofErr w:type="gramStart"/>
            <w:r w:rsidRPr="00736174">
              <w:rPr>
                <w:rFonts w:ascii="Verdana" w:hAnsi="Verdana"/>
                <w:iCs/>
                <w:szCs w:val="16"/>
              </w:rPr>
              <w:t>Programme;</w:t>
            </w:r>
            <w:proofErr w:type="gramEnd"/>
            <w:r w:rsidRPr="00736174">
              <w:rPr>
                <w:rFonts w:ascii="Verdana" w:hAnsi="Verdana"/>
                <w:iCs/>
                <w:szCs w:val="16"/>
              </w:rPr>
              <w:t xml:space="preserve"> CAR submitted after </w:t>
            </w:r>
            <w:proofErr w:type="spellStart"/>
            <w:r w:rsidRPr="00736174">
              <w:rPr>
                <w:rFonts w:ascii="Verdana" w:hAnsi="Verdana"/>
                <w:iCs/>
                <w:szCs w:val="16"/>
              </w:rPr>
              <w:t>EiO</w:t>
            </w:r>
            <w:proofErr w:type="spellEnd"/>
          </w:p>
        </w:tc>
        <w:tc>
          <w:tcPr>
            <w:tcW w:w="1260" w:type="dxa"/>
          </w:tcPr>
          <w:p w14:paraId="5AFCBC15" w14:textId="24EC8EB5" w:rsidR="00C019BA" w:rsidRPr="00230E21" w:rsidRDefault="00C019BA" w:rsidP="00C019BA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</w:tcPr>
          <w:p w14:paraId="2CC86039" w14:textId="222B7AEA" w:rsidR="00C019BA" w:rsidRPr="00230E21" w:rsidRDefault="00C019BA" w:rsidP="00C019BA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</w:tcPr>
          <w:p w14:paraId="1E204872" w14:textId="79172F95" w:rsidR="00C019BA" w:rsidRPr="00230E21" w:rsidRDefault="00C019BA" w:rsidP="00C019BA">
            <w:pPr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  <w:tr w:rsidR="00BE653B" w:rsidRPr="00230E21" w14:paraId="68E16C08" w14:textId="77777777" w:rsidTr="006A71F7">
        <w:trPr>
          <w:trHeight w:val="635"/>
        </w:trPr>
        <w:tc>
          <w:tcPr>
            <w:tcW w:w="2802" w:type="dxa"/>
          </w:tcPr>
          <w:p w14:paraId="571E9850" w14:textId="6EF66875" w:rsidR="00BE653B" w:rsidRPr="008037E1" w:rsidRDefault="00BE653B" w:rsidP="00BE653B">
            <w:pPr>
              <w:rPr>
                <w:color w:val="000000"/>
              </w:rPr>
            </w:pPr>
            <w:proofErr w:type="spellStart"/>
            <w:r w:rsidRPr="00773009">
              <w:rPr>
                <w:rFonts w:ascii="Verdana" w:hAnsi="Verdana"/>
              </w:rPr>
              <w:t>Sul</w:t>
            </w:r>
            <w:r>
              <w:rPr>
                <w:rFonts w:ascii="Verdana" w:hAnsi="Verdana"/>
              </w:rPr>
              <w:t>f</w:t>
            </w:r>
            <w:r w:rsidRPr="00773009">
              <w:rPr>
                <w:rFonts w:ascii="Verdana" w:hAnsi="Verdana"/>
              </w:rPr>
              <w:t>ur</w:t>
            </w:r>
            <w:proofErr w:type="spellEnd"/>
            <w:r w:rsidRPr="00773009">
              <w:rPr>
                <w:rFonts w:ascii="Verdana" w:hAnsi="Verdana"/>
              </w:rPr>
              <w:t xml:space="preserve"> dioxide generated from </w:t>
            </w:r>
            <w:proofErr w:type="spellStart"/>
            <w:r w:rsidRPr="00773009">
              <w:rPr>
                <w:rFonts w:ascii="Verdana" w:hAnsi="Verdana"/>
              </w:rPr>
              <w:t>sul</w:t>
            </w:r>
            <w:r>
              <w:rPr>
                <w:rFonts w:ascii="Verdana" w:hAnsi="Verdana"/>
              </w:rPr>
              <w:t>f</w:t>
            </w:r>
            <w:r w:rsidRPr="00773009">
              <w:rPr>
                <w:rFonts w:ascii="Verdana" w:hAnsi="Verdana"/>
              </w:rPr>
              <w:t>ur</w:t>
            </w:r>
            <w:proofErr w:type="spellEnd"/>
            <w:r w:rsidRPr="00773009">
              <w:rPr>
                <w:rFonts w:ascii="Verdana" w:hAnsi="Verdana"/>
              </w:rPr>
              <w:t xml:space="preserve"> by combustion</w:t>
            </w:r>
          </w:p>
        </w:tc>
        <w:tc>
          <w:tcPr>
            <w:tcW w:w="1417" w:type="dxa"/>
          </w:tcPr>
          <w:p w14:paraId="4BC60E87" w14:textId="7E123F65" w:rsidR="00BE653B" w:rsidRDefault="00BE653B" w:rsidP="00BE653B">
            <w:pPr>
              <w:rPr>
                <w:color w:val="000000"/>
              </w:rPr>
            </w:pPr>
            <w:r w:rsidRPr="00773009">
              <w:rPr>
                <w:rFonts w:ascii="Verdana" w:hAnsi="Verdana"/>
              </w:rPr>
              <w:t>4</w:t>
            </w:r>
          </w:p>
        </w:tc>
        <w:tc>
          <w:tcPr>
            <w:tcW w:w="709" w:type="dxa"/>
          </w:tcPr>
          <w:p w14:paraId="0828263D" w14:textId="1D16FF4D" w:rsidR="00BE653B" w:rsidRDefault="00BE653B" w:rsidP="00BE653B">
            <w:pPr>
              <w:rPr>
                <w:color w:val="000000"/>
              </w:rPr>
            </w:pPr>
            <w:r w:rsidRPr="00773009">
              <w:rPr>
                <w:rFonts w:ascii="Verdana" w:hAnsi="Verdana"/>
              </w:rPr>
              <w:t>DE</w:t>
            </w:r>
          </w:p>
        </w:tc>
        <w:tc>
          <w:tcPr>
            <w:tcW w:w="4967" w:type="dxa"/>
          </w:tcPr>
          <w:p w14:paraId="074FB9CC" w14:textId="3B545638" w:rsidR="00BE653B" w:rsidRPr="00736174" w:rsidRDefault="00BE653B" w:rsidP="00BE653B">
            <w:pPr>
              <w:rPr>
                <w:iCs/>
                <w:szCs w:val="16"/>
              </w:rPr>
            </w:pPr>
            <w:r w:rsidRPr="00773009">
              <w:rPr>
                <w:rFonts w:ascii="Verdana" w:hAnsi="Verdana"/>
              </w:rPr>
              <w:t xml:space="preserve">Review </w:t>
            </w:r>
            <w:proofErr w:type="gramStart"/>
            <w:r w:rsidRPr="00773009">
              <w:rPr>
                <w:rFonts w:ascii="Verdana" w:hAnsi="Verdana"/>
              </w:rPr>
              <w:t>Programme;</w:t>
            </w:r>
            <w:proofErr w:type="gramEnd"/>
            <w:r w:rsidRPr="00773009">
              <w:rPr>
                <w:rFonts w:ascii="Verdana" w:hAnsi="Verdana"/>
              </w:rPr>
              <w:t xml:space="preserve"> CAR submitted after </w:t>
            </w:r>
            <w:proofErr w:type="spellStart"/>
            <w:r w:rsidRPr="0077300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60" w:type="dxa"/>
          </w:tcPr>
          <w:p w14:paraId="18976D1A" w14:textId="22EBB82B" w:rsidR="00BE653B" w:rsidRDefault="00BE653B" w:rsidP="00BE653B">
            <w:pPr>
              <w:rPr>
                <w:color w:val="000000"/>
              </w:rPr>
            </w:pPr>
            <w:r w:rsidRPr="00773009">
              <w:rPr>
                <w:rFonts w:ascii="Verdana" w:hAnsi="Verdana"/>
              </w:rPr>
              <w:t>No</w:t>
            </w:r>
          </w:p>
        </w:tc>
        <w:tc>
          <w:tcPr>
            <w:tcW w:w="1711" w:type="dxa"/>
          </w:tcPr>
          <w:p w14:paraId="04413572" w14:textId="4805191F" w:rsidR="00BE653B" w:rsidRDefault="00BE653B" w:rsidP="00BE653B">
            <w:pPr>
              <w:rPr>
                <w:color w:val="000000"/>
              </w:rPr>
            </w:pPr>
            <w:r w:rsidRPr="00773009">
              <w:rPr>
                <w:rFonts w:ascii="Verdana" w:hAnsi="Verdana"/>
              </w:rPr>
              <w:t>No</w:t>
            </w:r>
          </w:p>
        </w:tc>
        <w:tc>
          <w:tcPr>
            <w:tcW w:w="1163" w:type="dxa"/>
          </w:tcPr>
          <w:p w14:paraId="54AC1654" w14:textId="06A18964" w:rsidR="00BE653B" w:rsidRDefault="00BE653B" w:rsidP="00BE653B">
            <w:pPr>
              <w:rPr>
                <w:color w:val="000000"/>
              </w:rPr>
            </w:pPr>
            <w:r w:rsidRPr="00773009">
              <w:rPr>
                <w:rFonts w:ascii="Verdana" w:hAnsi="Verdana"/>
              </w:rPr>
              <w:t>No</w:t>
            </w:r>
          </w:p>
        </w:tc>
      </w:tr>
      <w:tr w:rsidR="00BE653B" w:rsidRPr="00230E21" w14:paraId="4539744F" w14:textId="77777777" w:rsidTr="006A71F7">
        <w:trPr>
          <w:trHeight w:val="635"/>
        </w:trPr>
        <w:tc>
          <w:tcPr>
            <w:tcW w:w="2802" w:type="dxa"/>
          </w:tcPr>
          <w:p w14:paraId="08511FED" w14:textId="7E206D9B" w:rsidR="00BE653B" w:rsidRPr="008037E1" w:rsidRDefault="00BE653B" w:rsidP="00BE653B">
            <w:pPr>
              <w:rPr>
                <w:color w:val="000000"/>
              </w:rPr>
            </w:pPr>
            <w:proofErr w:type="spellStart"/>
            <w:r w:rsidRPr="00503C09">
              <w:rPr>
                <w:rFonts w:ascii="Verdana" w:hAnsi="Verdana"/>
              </w:rPr>
              <w:lastRenderedPageBreak/>
              <w:t>Sulfur</w:t>
            </w:r>
            <w:proofErr w:type="spellEnd"/>
            <w:r w:rsidRPr="00503C09">
              <w:rPr>
                <w:rFonts w:ascii="Verdana" w:hAnsi="Verdana"/>
              </w:rPr>
              <w:t xml:space="preserve"> dioxide released from sodium metabisulfite</w:t>
            </w:r>
          </w:p>
        </w:tc>
        <w:tc>
          <w:tcPr>
            <w:tcW w:w="1417" w:type="dxa"/>
          </w:tcPr>
          <w:p w14:paraId="2B427C60" w14:textId="3D19E0EC" w:rsidR="00BE653B" w:rsidRDefault="00BE653B" w:rsidP="00BE653B">
            <w:pPr>
              <w:rPr>
                <w:color w:val="000000"/>
              </w:rPr>
            </w:pPr>
            <w:r w:rsidRPr="00503C09">
              <w:rPr>
                <w:rFonts w:ascii="Verdana" w:hAnsi="Verdana"/>
              </w:rPr>
              <w:t>9</w:t>
            </w:r>
          </w:p>
        </w:tc>
        <w:tc>
          <w:tcPr>
            <w:tcW w:w="709" w:type="dxa"/>
          </w:tcPr>
          <w:p w14:paraId="30AA27F9" w14:textId="24D6A344" w:rsidR="00BE653B" w:rsidRDefault="00BE653B" w:rsidP="00BE653B">
            <w:pPr>
              <w:rPr>
                <w:color w:val="000000"/>
              </w:rPr>
            </w:pPr>
            <w:r w:rsidRPr="00503C09">
              <w:rPr>
                <w:rFonts w:ascii="Verdana" w:hAnsi="Verdana"/>
              </w:rPr>
              <w:t>DE</w:t>
            </w:r>
          </w:p>
        </w:tc>
        <w:tc>
          <w:tcPr>
            <w:tcW w:w="4967" w:type="dxa"/>
          </w:tcPr>
          <w:p w14:paraId="0ACC3EAC" w14:textId="2D7C6914" w:rsidR="00BE653B" w:rsidRPr="00736174" w:rsidRDefault="00BE653B" w:rsidP="00BE653B">
            <w:pPr>
              <w:rPr>
                <w:iCs/>
                <w:szCs w:val="16"/>
              </w:rPr>
            </w:pPr>
            <w:r>
              <w:rPr>
                <w:rFonts w:ascii="Verdana" w:hAnsi="Verdana"/>
              </w:rPr>
              <w:t>Existing active substance submitted under Article 94 of the BPR</w:t>
            </w:r>
          </w:p>
        </w:tc>
        <w:tc>
          <w:tcPr>
            <w:tcW w:w="1260" w:type="dxa"/>
          </w:tcPr>
          <w:p w14:paraId="588CFD56" w14:textId="58CE9D3C" w:rsidR="00BE653B" w:rsidRDefault="00BE653B" w:rsidP="00BE653B">
            <w:pPr>
              <w:rPr>
                <w:color w:val="000000"/>
              </w:rPr>
            </w:pPr>
            <w:r>
              <w:rPr>
                <w:rFonts w:ascii="Verdana" w:hAnsi="Verdana"/>
              </w:rPr>
              <w:t>No</w:t>
            </w:r>
          </w:p>
        </w:tc>
        <w:tc>
          <w:tcPr>
            <w:tcW w:w="1711" w:type="dxa"/>
          </w:tcPr>
          <w:p w14:paraId="33DFB691" w14:textId="0972E91B" w:rsidR="00BE653B" w:rsidRDefault="00BE653B" w:rsidP="00BE653B">
            <w:pPr>
              <w:rPr>
                <w:color w:val="000000"/>
              </w:rPr>
            </w:pPr>
            <w:r>
              <w:rPr>
                <w:rFonts w:ascii="Verdana" w:hAnsi="Verdana"/>
              </w:rPr>
              <w:t>No</w:t>
            </w:r>
          </w:p>
        </w:tc>
        <w:tc>
          <w:tcPr>
            <w:tcW w:w="1163" w:type="dxa"/>
          </w:tcPr>
          <w:p w14:paraId="286BA8DA" w14:textId="18657047" w:rsidR="00BE653B" w:rsidRDefault="00BE653B" w:rsidP="00BE653B">
            <w:pPr>
              <w:rPr>
                <w:color w:val="000000"/>
              </w:rPr>
            </w:pPr>
            <w:r>
              <w:rPr>
                <w:rFonts w:ascii="Verdana" w:hAnsi="Verdana"/>
              </w:rPr>
              <w:t>No</w:t>
            </w:r>
          </w:p>
        </w:tc>
      </w:tr>
    </w:tbl>
    <w:p w14:paraId="50F38F09" w14:textId="7315ECEF" w:rsidR="001640CE" w:rsidRDefault="001640CE" w:rsidP="001640CE">
      <w:pPr>
        <w:jc w:val="center"/>
        <w:rPr>
          <w:szCs w:val="16"/>
        </w:rPr>
      </w:pPr>
      <w:bookmarkStart w:id="4" w:name="_Hlk111197181"/>
    </w:p>
    <w:p w14:paraId="2B2F708E" w14:textId="77777777" w:rsidR="00ED2B0C" w:rsidRPr="00ED2B0C" w:rsidRDefault="00ED2B0C" w:rsidP="001640CE">
      <w:pPr>
        <w:jc w:val="center"/>
        <w:rPr>
          <w:szCs w:val="16"/>
        </w:rPr>
      </w:pP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4967"/>
        <w:gridCol w:w="1260"/>
        <w:gridCol w:w="1711"/>
        <w:gridCol w:w="1163"/>
      </w:tblGrid>
      <w:tr w:rsidR="00EF4A0F" w:rsidRPr="00230E21" w14:paraId="534F5C06" w14:textId="77777777" w:rsidTr="00AE0054">
        <w:tc>
          <w:tcPr>
            <w:tcW w:w="2802" w:type="dxa"/>
            <w:shd w:val="clear" w:color="auto" w:fill="8DB3E2" w:themeFill="text2" w:themeFillTint="66"/>
          </w:tcPr>
          <w:bookmarkEnd w:id="3"/>
          <w:p w14:paraId="6CECFC6E" w14:textId="584C0306" w:rsidR="00EF4A0F" w:rsidRPr="00230E21" w:rsidRDefault="00EF4A0F" w:rsidP="00AE0054">
            <w:pPr>
              <w:rPr>
                <w:rFonts w:ascii="Verdana" w:hAnsi="Verdana"/>
                <w:b/>
                <w:szCs w:val="16"/>
              </w:rPr>
            </w:pPr>
            <w:r w:rsidRPr="00230E21">
              <w:rPr>
                <w:rFonts w:ascii="Verdana" w:hAnsi="Verdana"/>
                <w:b/>
                <w:szCs w:val="16"/>
              </w:rPr>
              <w:t>BPC-4</w:t>
            </w:r>
            <w:r w:rsidR="006861C4">
              <w:rPr>
                <w:rFonts w:ascii="Verdana" w:hAnsi="Verdana"/>
                <w:b/>
                <w:szCs w:val="16"/>
              </w:rPr>
              <w:t>5</w:t>
            </w:r>
          </w:p>
        </w:tc>
        <w:tc>
          <w:tcPr>
            <w:tcW w:w="11227" w:type="dxa"/>
            <w:gridSpan w:val="6"/>
            <w:shd w:val="clear" w:color="auto" w:fill="8DB3E2" w:themeFill="text2" w:themeFillTint="66"/>
          </w:tcPr>
          <w:p w14:paraId="5A9CFAD3" w14:textId="6A6E5E74" w:rsidR="00EF4A0F" w:rsidRPr="00230E21" w:rsidRDefault="00EF4A0F" w:rsidP="00AE0054">
            <w:pPr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>2</w:t>
            </w:r>
            <w:r w:rsidR="00EE140A">
              <w:rPr>
                <w:rFonts w:ascii="Verdana" w:hAnsi="Verdana"/>
                <w:b/>
                <w:szCs w:val="16"/>
              </w:rPr>
              <w:t>2</w:t>
            </w:r>
            <w:r w:rsidR="00A93863">
              <w:rPr>
                <w:rFonts w:ascii="Verdana" w:hAnsi="Verdana"/>
                <w:b/>
                <w:szCs w:val="16"/>
              </w:rPr>
              <w:t xml:space="preserve">–24 </w:t>
            </w:r>
            <w:r>
              <w:rPr>
                <w:rFonts w:ascii="Verdana" w:hAnsi="Verdana"/>
                <w:b/>
                <w:szCs w:val="16"/>
              </w:rPr>
              <w:t>November</w:t>
            </w:r>
            <w:r w:rsidRPr="00230E21">
              <w:rPr>
                <w:rFonts w:ascii="Verdana" w:hAnsi="Verdana"/>
                <w:b/>
                <w:szCs w:val="16"/>
              </w:rPr>
              <w:t xml:space="preserve"> 202</w:t>
            </w:r>
            <w:r>
              <w:rPr>
                <w:rFonts w:ascii="Verdana" w:hAnsi="Verdana"/>
                <w:b/>
                <w:szCs w:val="16"/>
              </w:rPr>
              <w:t>2</w:t>
            </w:r>
            <w:r w:rsidR="005460AB">
              <w:rPr>
                <w:rFonts w:ascii="Verdana" w:hAnsi="Verdana"/>
                <w:b/>
                <w:szCs w:val="16"/>
              </w:rPr>
              <w:t xml:space="preserve"> </w:t>
            </w:r>
            <w:r w:rsidRPr="00230E21">
              <w:rPr>
                <w:rFonts w:ascii="Verdana" w:hAnsi="Verdana"/>
                <w:szCs w:val="16"/>
              </w:rPr>
              <w:t>(Process flow 4</w:t>
            </w:r>
            <w:r>
              <w:rPr>
                <w:rFonts w:ascii="Verdana" w:hAnsi="Verdana"/>
                <w:szCs w:val="16"/>
              </w:rPr>
              <w:t>5</w:t>
            </w:r>
            <w:r w:rsidRPr="00230E21">
              <w:rPr>
                <w:rFonts w:ascii="Verdana" w:hAnsi="Verdana"/>
                <w:szCs w:val="16"/>
              </w:rPr>
              <w:t>)</w:t>
            </w:r>
          </w:p>
        </w:tc>
      </w:tr>
      <w:tr w:rsidR="00EF4A0F" w:rsidRPr="00230E21" w14:paraId="267AFA5C" w14:textId="77777777" w:rsidTr="00AE0054">
        <w:tc>
          <w:tcPr>
            <w:tcW w:w="2802" w:type="dxa"/>
          </w:tcPr>
          <w:p w14:paraId="268A372F" w14:textId="77777777" w:rsidR="00EF4A0F" w:rsidRPr="00230E21" w:rsidRDefault="00EF4A0F" w:rsidP="00AE0054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Active substance</w:t>
            </w:r>
          </w:p>
        </w:tc>
        <w:tc>
          <w:tcPr>
            <w:tcW w:w="1417" w:type="dxa"/>
          </w:tcPr>
          <w:p w14:paraId="1F73DA39" w14:textId="77777777" w:rsidR="00EF4A0F" w:rsidRPr="00230E21" w:rsidRDefault="00EF4A0F" w:rsidP="00AE0054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PT</w:t>
            </w:r>
          </w:p>
        </w:tc>
        <w:tc>
          <w:tcPr>
            <w:tcW w:w="709" w:type="dxa"/>
          </w:tcPr>
          <w:p w14:paraId="3A876F82" w14:textId="77777777" w:rsidR="00EF4A0F" w:rsidRPr="00230E21" w:rsidRDefault="00EF4A0F" w:rsidP="00AE0054">
            <w:pPr>
              <w:rPr>
                <w:rFonts w:ascii="Verdana" w:hAnsi="Verdana"/>
                <w:i/>
                <w:szCs w:val="16"/>
              </w:rPr>
            </w:pPr>
            <w:proofErr w:type="spellStart"/>
            <w:r w:rsidRPr="00230E21">
              <w:rPr>
                <w:rFonts w:ascii="Verdana" w:hAnsi="Verdana"/>
                <w:i/>
                <w:szCs w:val="16"/>
              </w:rPr>
              <w:t>eCA</w:t>
            </w:r>
            <w:proofErr w:type="spellEnd"/>
          </w:p>
        </w:tc>
        <w:tc>
          <w:tcPr>
            <w:tcW w:w="4967" w:type="dxa"/>
          </w:tcPr>
          <w:p w14:paraId="78CDADE8" w14:textId="77777777" w:rsidR="00EF4A0F" w:rsidRPr="00230E21" w:rsidRDefault="00EF4A0F" w:rsidP="00AE0054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Submission</w:t>
            </w:r>
          </w:p>
        </w:tc>
        <w:tc>
          <w:tcPr>
            <w:tcW w:w="1260" w:type="dxa"/>
          </w:tcPr>
          <w:p w14:paraId="05959BC4" w14:textId="77777777" w:rsidR="00EF4A0F" w:rsidRPr="00230E21" w:rsidRDefault="00EF4A0F" w:rsidP="00AE0054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Meets exclusion criteria</w:t>
            </w:r>
          </w:p>
        </w:tc>
        <w:tc>
          <w:tcPr>
            <w:tcW w:w="1711" w:type="dxa"/>
          </w:tcPr>
          <w:p w14:paraId="578552B1" w14:textId="77777777" w:rsidR="00EF4A0F" w:rsidRPr="00230E21" w:rsidRDefault="00EF4A0F" w:rsidP="00AE0054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Potential candidate for substitution</w:t>
            </w:r>
          </w:p>
        </w:tc>
        <w:tc>
          <w:tcPr>
            <w:tcW w:w="1163" w:type="dxa"/>
          </w:tcPr>
          <w:p w14:paraId="30C23BC0" w14:textId="77777777" w:rsidR="00EF4A0F" w:rsidRPr="00230E21" w:rsidRDefault="00EF4A0F" w:rsidP="00AE0054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Multiple dossier</w:t>
            </w:r>
          </w:p>
        </w:tc>
      </w:tr>
      <w:tr w:rsidR="00B731BE" w:rsidRPr="00230E21" w14:paraId="60BBC5F1" w14:textId="77777777" w:rsidTr="00AE0054">
        <w:tc>
          <w:tcPr>
            <w:tcW w:w="2802" w:type="dxa"/>
          </w:tcPr>
          <w:p w14:paraId="643BA1FD" w14:textId="303CEA36" w:rsidR="00B731BE" w:rsidRDefault="00B731BE" w:rsidP="00B731BE">
            <w:pPr>
              <w:rPr>
                <w:szCs w:val="16"/>
              </w:rPr>
            </w:pPr>
            <w:r w:rsidRPr="00602FD9">
              <w:rPr>
                <w:rFonts w:ascii="Verdana" w:hAnsi="Verdana"/>
                <w:color w:val="000000"/>
              </w:rPr>
              <w:t xml:space="preserve">Chrysanthemum </w:t>
            </w:r>
            <w:proofErr w:type="spellStart"/>
            <w:r w:rsidRPr="00602FD9">
              <w:rPr>
                <w:rFonts w:ascii="Verdana" w:hAnsi="Verdana"/>
                <w:color w:val="000000"/>
              </w:rPr>
              <w:t>cinerariaefolium</w:t>
            </w:r>
            <w:proofErr w:type="spellEnd"/>
            <w:r w:rsidRPr="00602FD9">
              <w:rPr>
                <w:rFonts w:ascii="Verdana" w:hAnsi="Verdana"/>
                <w:color w:val="000000"/>
              </w:rPr>
              <w:t>, extract from open and mature flowers of Tanacetum cinerariifolium obtained with hydrocarbon solvents</w:t>
            </w:r>
          </w:p>
        </w:tc>
        <w:tc>
          <w:tcPr>
            <w:tcW w:w="1417" w:type="dxa"/>
          </w:tcPr>
          <w:p w14:paraId="5EC25B92" w14:textId="5AA1784C" w:rsidR="00B731BE" w:rsidRDefault="00B731BE" w:rsidP="00B731BE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  <w:color w:val="000000"/>
              </w:rPr>
              <w:t>18</w:t>
            </w:r>
          </w:p>
        </w:tc>
        <w:tc>
          <w:tcPr>
            <w:tcW w:w="709" w:type="dxa"/>
          </w:tcPr>
          <w:p w14:paraId="613FE91F" w14:textId="7A9192A2" w:rsidR="00B731BE" w:rsidRDefault="00B731BE" w:rsidP="00B731BE">
            <w:pPr>
              <w:rPr>
                <w:iCs/>
                <w:szCs w:val="16"/>
              </w:rPr>
            </w:pPr>
            <w:r w:rsidRPr="00EB6535">
              <w:rPr>
                <w:rFonts w:ascii="Verdana" w:hAnsi="Verdana"/>
              </w:rPr>
              <w:t>ES</w:t>
            </w:r>
          </w:p>
        </w:tc>
        <w:tc>
          <w:tcPr>
            <w:tcW w:w="4967" w:type="dxa"/>
          </w:tcPr>
          <w:p w14:paraId="6BDF387B" w14:textId="6F7B0B99" w:rsidR="00B731BE" w:rsidRPr="00736174" w:rsidRDefault="00B731BE" w:rsidP="00B731BE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60" w:type="dxa"/>
          </w:tcPr>
          <w:p w14:paraId="6D86A7F0" w14:textId="204B19AA" w:rsidR="00B731BE" w:rsidRDefault="00B731BE" w:rsidP="00B731BE">
            <w:pPr>
              <w:rPr>
                <w:iCs/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  <w:tc>
          <w:tcPr>
            <w:tcW w:w="1711" w:type="dxa"/>
          </w:tcPr>
          <w:p w14:paraId="61E599B2" w14:textId="7C245124" w:rsidR="00B731BE" w:rsidRDefault="00B731BE" w:rsidP="00B731BE">
            <w:pPr>
              <w:rPr>
                <w:iCs/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  <w:tc>
          <w:tcPr>
            <w:tcW w:w="1163" w:type="dxa"/>
          </w:tcPr>
          <w:p w14:paraId="40463714" w14:textId="1849CFBC" w:rsidR="00B731BE" w:rsidRDefault="00B731BE" w:rsidP="00B731BE">
            <w:pPr>
              <w:rPr>
                <w:iCs/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B731BE" w:rsidRPr="00230E21" w14:paraId="1A9CFF3E" w14:textId="77777777" w:rsidTr="00AE0054">
        <w:tc>
          <w:tcPr>
            <w:tcW w:w="2802" w:type="dxa"/>
          </w:tcPr>
          <w:p w14:paraId="02BACE82" w14:textId="62B32A4C" w:rsidR="00B731BE" w:rsidRDefault="00B731BE" w:rsidP="00B731BE">
            <w:pPr>
              <w:rPr>
                <w:szCs w:val="16"/>
              </w:rPr>
            </w:pPr>
            <w:bookmarkStart w:id="5" w:name="_Hlk118106364"/>
            <w:r w:rsidRPr="00602FD9">
              <w:rPr>
                <w:rFonts w:ascii="Verdana" w:hAnsi="Verdana"/>
                <w:color w:val="000000"/>
              </w:rPr>
              <w:t xml:space="preserve">Chrysanthemum </w:t>
            </w:r>
            <w:proofErr w:type="spellStart"/>
            <w:r w:rsidRPr="00602FD9">
              <w:rPr>
                <w:rFonts w:ascii="Verdana" w:hAnsi="Verdana"/>
                <w:color w:val="000000"/>
              </w:rPr>
              <w:t>cinerariaefolium</w:t>
            </w:r>
            <w:proofErr w:type="spellEnd"/>
            <w:r w:rsidRPr="00602FD9">
              <w:rPr>
                <w:rFonts w:ascii="Verdana" w:hAnsi="Verdana"/>
                <w:color w:val="000000"/>
              </w:rPr>
              <w:t xml:space="preserve"> extract from open and mature flowers of Tanacetum cinerariifolium obtained with supercritical </w:t>
            </w:r>
            <w:proofErr w:type="spellStart"/>
            <w:r w:rsidRPr="00602FD9">
              <w:rPr>
                <w:rFonts w:ascii="Verdana" w:hAnsi="Verdana"/>
                <w:color w:val="000000"/>
              </w:rPr>
              <w:t>carbondioxide</w:t>
            </w:r>
            <w:proofErr w:type="spellEnd"/>
          </w:p>
        </w:tc>
        <w:tc>
          <w:tcPr>
            <w:tcW w:w="1417" w:type="dxa"/>
          </w:tcPr>
          <w:p w14:paraId="5391024E" w14:textId="36B95D30" w:rsidR="00B731BE" w:rsidRDefault="00B731BE" w:rsidP="00B731BE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  <w:color w:val="000000"/>
              </w:rPr>
              <w:t>18</w:t>
            </w:r>
          </w:p>
        </w:tc>
        <w:tc>
          <w:tcPr>
            <w:tcW w:w="709" w:type="dxa"/>
          </w:tcPr>
          <w:p w14:paraId="7D124333" w14:textId="2B625A01" w:rsidR="00B731BE" w:rsidRDefault="00B731BE" w:rsidP="00B731BE">
            <w:pPr>
              <w:rPr>
                <w:iCs/>
                <w:szCs w:val="16"/>
              </w:rPr>
            </w:pPr>
            <w:r w:rsidRPr="00EB6535">
              <w:rPr>
                <w:rFonts w:ascii="Verdana" w:hAnsi="Verdana"/>
              </w:rPr>
              <w:t>ES</w:t>
            </w:r>
          </w:p>
        </w:tc>
        <w:tc>
          <w:tcPr>
            <w:tcW w:w="4967" w:type="dxa"/>
          </w:tcPr>
          <w:p w14:paraId="40A8FCB4" w14:textId="5E78DD59" w:rsidR="00B731BE" w:rsidRPr="00736174" w:rsidRDefault="00B731BE" w:rsidP="00B731BE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60" w:type="dxa"/>
          </w:tcPr>
          <w:p w14:paraId="2DF364ED" w14:textId="2E1C7636" w:rsidR="00B731BE" w:rsidRDefault="00B731BE" w:rsidP="00B731BE">
            <w:pPr>
              <w:rPr>
                <w:iCs/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  <w:tc>
          <w:tcPr>
            <w:tcW w:w="1711" w:type="dxa"/>
          </w:tcPr>
          <w:p w14:paraId="6D73A246" w14:textId="14EFCF02" w:rsidR="00B731BE" w:rsidRDefault="00B731BE" w:rsidP="00B731BE">
            <w:pPr>
              <w:rPr>
                <w:iCs/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  <w:tc>
          <w:tcPr>
            <w:tcW w:w="1163" w:type="dxa"/>
          </w:tcPr>
          <w:p w14:paraId="082550E4" w14:textId="4EE54DF3" w:rsidR="00B731BE" w:rsidRDefault="00B731BE" w:rsidP="00B731BE">
            <w:pPr>
              <w:rPr>
                <w:iCs/>
                <w:szCs w:val="16"/>
              </w:rPr>
            </w:pPr>
            <w:r>
              <w:rPr>
                <w:rFonts w:ascii="Verdana" w:hAnsi="Verdana"/>
              </w:rPr>
              <w:t>No</w:t>
            </w:r>
          </w:p>
        </w:tc>
      </w:tr>
      <w:bookmarkEnd w:id="5"/>
      <w:tr w:rsidR="00EF4A0F" w:rsidRPr="00230E21" w14:paraId="2C84AAB7" w14:textId="77777777" w:rsidTr="00AE0054">
        <w:tc>
          <w:tcPr>
            <w:tcW w:w="2802" w:type="dxa"/>
          </w:tcPr>
          <w:p w14:paraId="56E36B72" w14:textId="5DF94E96" w:rsidR="00EF4A0F" w:rsidRPr="00230E21" w:rsidRDefault="00EF4A0F" w:rsidP="00AE0054">
            <w:pPr>
              <w:rPr>
                <w:rFonts w:ascii="Verdana" w:hAnsi="Verdana"/>
                <w:szCs w:val="16"/>
              </w:rPr>
            </w:pPr>
            <w:proofErr w:type="spellStart"/>
            <w:r>
              <w:rPr>
                <w:rFonts w:ascii="Verdana" w:hAnsi="Verdana"/>
                <w:szCs w:val="16"/>
              </w:rPr>
              <w:t>Barda</w:t>
            </w:r>
            <w:r w:rsidR="00750709">
              <w:rPr>
                <w:rFonts w:ascii="Verdana" w:hAnsi="Verdana"/>
                <w:szCs w:val="16"/>
              </w:rPr>
              <w:t>p</w:t>
            </w:r>
            <w:proofErr w:type="spellEnd"/>
            <w:r w:rsidR="00B731BE">
              <w:rPr>
                <w:rFonts w:ascii="Verdana" w:hAnsi="Verdana"/>
                <w:szCs w:val="16"/>
              </w:rPr>
              <w:t xml:space="preserve"> 26</w:t>
            </w:r>
          </w:p>
        </w:tc>
        <w:tc>
          <w:tcPr>
            <w:tcW w:w="1417" w:type="dxa"/>
          </w:tcPr>
          <w:p w14:paraId="6D9DCDF3" w14:textId="243F79A1" w:rsidR="00EF4A0F" w:rsidRPr="00736174" w:rsidRDefault="00EF4A0F" w:rsidP="00AE0054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iCs/>
                <w:szCs w:val="16"/>
              </w:rPr>
              <w:t xml:space="preserve">2 and 4 </w:t>
            </w:r>
          </w:p>
        </w:tc>
        <w:tc>
          <w:tcPr>
            <w:tcW w:w="709" w:type="dxa"/>
          </w:tcPr>
          <w:p w14:paraId="59F2E5CD" w14:textId="0D8D1E2A" w:rsidR="00EF4A0F" w:rsidRPr="00736174" w:rsidRDefault="00EF4A0F" w:rsidP="00AE0054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iCs/>
                <w:szCs w:val="16"/>
              </w:rPr>
              <w:t>IT</w:t>
            </w:r>
          </w:p>
        </w:tc>
        <w:tc>
          <w:tcPr>
            <w:tcW w:w="4967" w:type="dxa"/>
          </w:tcPr>
          <w:p w14:paraId="5666D37F" w14:textId="18D7E9BA" w:rsidR="00EF4A0F" w:rsidRPr="00736174" w:rsidRDefault="00EF4A0F" w:rsidP="00AE0054">
            <w:pPr>
              <w:rPr>
                <w:rFonts w:ascii="Verdana" w:hAnsi="Verdana"/>
                <w:iCs/>
                <w:szCs w:val="16"/>
              </w:rPr>
            </w:pPr>
            <w:r w:rsidRPr="00736174">
              <w:rPr>
                <w:rFonts w:ascii="Verdana" w:hAnsi="Verdana"/>
                <w:iCs/>
                <w:szCs w:val="16"/>
              </w:rPr>
              <w:t xml:space="preserve">Review </w:t>
            </w:r>
            <w:proofErr w:type="gramStart"/>
            <w:r w:rsidRPr="00736174">
              <w:rPr>
                <w:rFonts w:ascii="Verdana" w:hAnsi="Verdana"/>
                <w:iCs/>
                <w:szCs w:val="16"/>
              </w:rPr>
              <w:t>Programme;</w:t>
            </w:r>
            <w:proofErr w:type="gramEnd"/>
            <w:r w:rsidRPr="00736174">
              <w:rPr>
                <w:rFonts w:ascii="Verdana" w:hAnsi="Verdana"/>
                <w:iCs/>
                <w:szCs w:val="16"/>
              </w:rPr>
              <w:t xml:space="preserve"> CAR submitted </w:t>
            </w:r>
            <w:r w:rsidR="008037E1">
              <w:rPr>
                <w:rFonts w:ascii="Verdana" w:hAnsi="Verdana"/>
                <w:iCs/>
                <w:szCs w:val="16"/>
              </w:rPr>
              <w:t>before</w:t>
            </w:r>
            <w:r w:rsidRPr="00736174">
              <w:rPr>
                <w:rFonts w:ascii="Verdana" w:hAnsi="Verdana"/>
                <w:iCs/>
                <w:szCs w:val="16"/>
              </w:rPr>
              <w:t xml:space="preserve"> </w:t>
            </w:r>
            <w:proofErr w:type="spellStart"/>
            <w:r w:rsidRPr="00736174">
              <w:rPr>
                <w:rFonts w:ascii="Verdana" w:hAnsi="Verdana"/>
                <w:iCs/>
                <w:szCs w:val="16"/>
              </w:rPr>
              <w:t>EiO</w:t>
            </w:r>
            <w:proofErr w:type="spellEnd"/>
          </w:p>
        </w:tc>
        <w:tc>
          <w:tcPr>
            <w:tcW w:w="1260" w:type="dxa"/>
          </w:tcPr>
          <w:p w14:paraId="41CC89CD" w14:textId="17DB12DF" w:rsidR="00EF4A0F" w:rsidRPr="00736174" w:rsidRDefault="00EF4A0F" w:rsidP="00AE0054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iCs/>
                <w:szCs w:val="16"/>
              </w:rPr>
              <w:t>No</w:t>
            </w:r>
          </w:p>
        </w:tc>
        <w:tc>
          <w:tcPr>
            <w:tcW w:w="1711" w:type="dxa"/>
          </w:tcPr>
          <w:p w14:paraId="5ECF4F11" w14:textId="3965EC29" w:rsidR="00EF4A0F" w:rsidRPr="00736174" w:rsidRDefault="00EF4A0F" w:rsidP="00AE0054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iCs/>
                <w:szCs w:val="16"/>
              </w:rPr>
              <w:t>No</w:t>
            </w:r>
          </w:p>
        </w:tc>
        <w:tc>
          <w:tcPr>
            <w:tcW w:w="1163" w:type="dxa"/>
          </w:tcPr>
          <w:p w14:paraId="521937F6" w14:textId="3133843D" w:rsidR="00EF4A0F" w:rsidRPr="00736174" w:rsidRDefault="00BE653B" w:rsidP="00AE0054">
            <w:pPr>
              <w:rPr>
                <w:rFonts w:ascii="Verdana" w:hAnsi="Verdana"/>
                <w:iCs/>
                <w:szCs w:val="16"/>
              </w:rPr>
            </w:pPr>
            <w:r>
              <w:rPr>
                <w:rFonts w:ascii="Verdana" w:hAnsi="Verdana"/>
                <w:iCs/>
                <w:szCs w:val="16"/>
              </w:rPr>
              <w:t>No</w:t>
            </w:r>
          </w:p>
        </w:tc>
      </w:tr>
    </w:tbl>
    <w:p w14:paraId="49A74E5D" w14:textId="32761C41" w:rsidR="00ED2B0C" w:rsidRDefault="00ED2B0C"/>
    <w:p w14:paraId="7826B49D" w14:textId="77777777" w:rsidR="00ED2B0C" w:rsidRDefault="00ED2B0C"/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794"/>
        <w:gridCol w:w="8"/>
        <w:gridCol w:w="1409"/>
        <w:gridCol w:w="8"/>
        <w:gridCol w:w="709"/>
        <w:gridCol w:w="29"/>
        <w:gridCol w:w="4938"/>
        <w:gridCol w:w="23"/>
        <w:gridCol w:w="1237"/>
        <w:gridCol w:w="39"/>
        <w:gridCol w:w="1672"/>
        <w:gridCol w:w="29"/>
        <w:gridCol w:w="1134"/>
      </w:tblGrid>
      <w:tr w:rsidR="00750709" w:rsidRPr="00D713B5" w14:paraId="2C57EBAD" w14:textId="77777777" w:rsidTr="00E1715B">
        <w:tc>
          <w:tcPr>
            <w:tcW w:w="2794" w:type="dxa"/>
            <w:shd w:val="clear" w:color="auto" w:fill="C6D9F1" w:themeFill="text2" w:themeFillTint="33"/>
          </w:tcPr>
          <w:bookmarkEnd w:id="4"/>
          <w:p w14:paraId="50161C90" w14:textId="77777777" w:rsidR="00750709" w:rsidRPr="00D713B5" w:rsidRDefault="00750709" w:rsidP="00E1715B">
            <w:pPr>
              <w:rPr>
                <w:rFonts w:ascii="Verdana" w:hAnsi="Verdana"/>
                <w:b/>
              </w:rPr>
            </w:pPr>
            <w:r w:rsidRPr="00D713B5">
              <w:rPr>
                <w:rFonts w:ascii="Verdana" w:hAnsi="Verdana"/>
                <w:b/>
              </w:rPr>
              <w:t>Working Group</w:t>
            </w:r>
          </w:p>
        </w:tc>
        <w:tc>
          <w:tcPr>
            <w:tcW w:w="11235" w:type="dxa"/>
            <w:gridSpan w:val="12"/>
            <w:shd w:val="clear" w:color="auto" w:fill="C6D9F1" w:themeFill="text2" w:themeFillTint="33"/>
          </w:tcPr>
          <w:p w14:paraId="7B52A384" w14:textId="6590A44A" w:rsidR="00750709" w:rsidRPr="00D713B5" w:rsidRDefault="00A74F20" w:rsidP="00E1715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  <w:r w:rsidR="00750709">
              <w:rPr>
                <w:rFonts w:ascii="Verdana" w:hAnsi="Verdana"/>
                <w:b/>
              </w:rPr>
              <w:t>–1</w:t>
            </w:r>
            <w:r w:rsidR="006A4633">
              <w:rPr>
                <w:rFonts w:ascii="Verdana" w:hAnsi="Verdana"/>
                <w:b/>
              </w:rPr>
              <w:t>6</w:t>
            </w:r>
            <w:r w:rsidR="00750709">
              <w:rPr>
                <w:rFonts w:ascii="Verdana" w:hAnsi="Verdana"/>
                <w:b/>
              </w:rPr>
              <w:t xml:space="preserve"> December </w:t>
            </w:r>
            <w:r w:rsidR="00750709" w:rsidRPr="00D713B5">
              <w:rPr>
                <w:rFonts w:ascii="Verdana" w:hAnsi="Verdana"/>
                <w:b/>
              </w:rPr>
              <w:t>20</w:t>
            </w:r>
            <w:r w:rsidR="00750709">
              <w:rPr>
                <w:rFonts w:ascii="Verdana" w:hAnsi="Verdana"/>
                <w:b/>
              </w:rPr>
              <w:t>22</w:t>
            </w:r>
            <w:r w:rsidR="00750709">
              <w:rPr>
                <w:rFonts w:ascii="Verdana" w:hAnsi="Verdana"/>
              </w:rPr>
              <w:t xml:space="preserve"> </w:t>
            </w:r>
            <w:r w:rsidR="00750709" w:rsidRPr="00E066F2">
              <w:rPr>
                <w:rFonts w:ascii="Verdana" w:hAnsi="Verdana"/>
              </w:rPr>
              <w:t>(</w:t>
            </w:r>
            <w:r w:rsidR="00750709">
              <w:rPr>
                <w:rFonts w:ascii="Verdana" w:hAnsi="Verdana"/>
              </w:rPr>
              <w:t>Process flow 46</w:t>
            </w:r>
            <w:r w:rsidR="00750709" w:rsidRPr="00E066F2">
              <w:rPr>
                <w:rFonts w:ascii="Verdana" w:hAnsi="Verdana"/>
              </w:rPr>
              <w:t>)</w:t>
            </w:r>
          </w:p>
        </w:tc>
      </w:tr>
      <w:tr w:rsidR="00750709" w:rsidRPr="00D713B5" w14:paraId="2A4A4612" w14:textId="77777777" w:rsidTr="00E1715B">
        <w:tc>
          <w:tcPr>
            <w:tcW w:w="2794" w:type="dxa"/>
          </w:tcPr>
          <w:p w14:paraId="43F914E7" w14:textId="77777777" w:rsidR="00750709" w:rsidRPr="00D713B5" w:rsidRDefault="00750709" w:rsidP="00E1715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Active substance</w:t>
            </w:r>
          </w:p>
        </w:tc>
        <w:tc>
          <w:tcPr>
            <w:tcW w:w="1417" w:type="dxa"/>
            <w:gridSpan w:val="2"/>
          </w:tcPr>
          <w:p w14:paraId="45A3BF94" w14:textId="77777777" w:rsidR="00750709" w:rsidRPr="00D713B5" w:rsidRDefault="00750709" w:rsidP="00E1715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PT</w:t>
            </w:r>
          </w:p>
        </w:tc>
        <w:tc>
          <w:tcPr>
            <w:tcW w:w="746" w:type="dxa"/>
            <w:gridSpan w:val="3"/>
          </w:tcPr>
          <w:p w14:paraId="35F96C8E" w14:textId="77777777" w:rsidR="00750709" w:rsidRPr="00D713B5" w:rsidRDefault="00750709" w:rsidP="00E1715B">
            <w:pPr>
              <w:rPr>
                <w:rFonts w:ascii="Verdana" w:hAnsi="Verdana"/>
                <w:i/>
              </w:rPr>
            </w:pPr>
            <w:proofErr w:type="spellStart"/>
            <w:r w:rsidRPr="00D713B5">
              <w:rPr>
                <w:rFonts w:ascii="Verdana" w:hAnsi="Verdana"/>
                <w:i/>
              </w:rPr>
              <w:t>eCA</w:t>
            </w:r>
            <w:proofErr w:type="spellEnd"/>
          </w:p>
        </w:tc>
        <w:tc>
          <w:tcPr>
            <w:tcW w:w="4961" w:type="dxa"/>
            <w:gridSpan w:val="2"/>
          </w:tcPr>
          <w:p w14:paraId="3CC64A9E" w14:textId="77777777" w:rsidR="00750709" w:rsidRPr="00D713B5" w:rsidRDefault="00750709" w:rsidP="00E1715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Submission</w:t>
            </w:r>
          </w:p>
        </w:tc>
        <w:tc>
          <w:tcPr>
            <w:tcW w:w="1276" w:type="dxa"/>
            <w:gridSpan w:val="2"/>
          </w:tcPr>
          <w:p w14:paraId="1E2970BC" w14:textId="77777777" w:rsidR="00750709" w:rsidRPr="00D713B5" w:rsidRDefault="00750709" w:rsidP="00E1715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Meets exclusion criteria</w:t>
            </w:r>
          </w:p>
        </w:tc>
        <w:tc>
          <w:tcPr>
            <w:tcW w:w="1701" w:type="dxa"/>
            <w:gridSpan w:val="2"/>
          </w:tcPr>
          <w:p w14:paraId="36D68DE6" w14:textId="77777777" w:rsidR="00750709" w:rsidRPr="00D713B5" w:rsidRDefault="00750709" w:rsidP="00E1715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Potential candidate for substitution</w:t>
            </w:r>
          </w:p>
        </w:tc>
        <w:tc>
          <w:tcPr>
            <w:tcW w:w="1134" w:type="dxa"/>
          </w:tcPr>
          <w:p w14:paraId="600E93D5" w14:textId="77777777" w:rsidR="00750709" w:rsidRPr="00D713B5" w:rsidRDefault="00750709" w:rsidP="00E1715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Multiple dossier</w:t>
            </w:r>
          </w:p>
        </w:tc>
      </w:tr>
      <w:tr w:rsidR="00750709" w14:paraId="3016E114" w14:textId="77777777" w:rsidTr="00E1715B">
        <w:tc>
          <w:tcPr>
            <w:tcW w:w="2794" w:type="dxa"/>
          </w:tcPr>
          <w:p w14:paraId="7E6EE565" w14:textId="7DCAA34E" w:rsidR="00750709" w:rsidRPr="009B44E3" w:rsidRDefault="00750709" w:rsidP="00E1715B">
            <w:pPr>
              <w:rPr>
                <w:rFonts w:ascii="Verdana" w:hAnsi="Verdana"/>
                <w:color w:val="000000"/>
              </w:rPr>
            </w:pPr>
            <w:bookmarkStart w:id="6" w:name="_Hlk111197325"/>
            <w:proofErr w:type="spellStart"/>
            <w:r>
              <w:rPr>
                <w:rFonts w:ascii="Verdana" w:hAnsi="Verdana"/>
                <w:color w:val="000000"/>
              </w:rPr>
              <w:t>Willaertia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subsp. magna, C2c. </w:t>
            </w:r>
            <w:proofErr w:type="spellStart"/>
            <w:r>
              <w:rPr>
                <w:rFonts w:ascii="Verdana" w:hAnsi="Verdana"/>
                <w:color w:val="000000"/>
              </w:rPr>
              <w:t>Maky</w:t>
            </w:r>
            <w:proofErr w:type="spellEnd"/>
          </w:p>
        </w:tc>
        <w:tc>
          <w:tcPr>
            <w:tcW w:w="1417" w:type="dxa"/>
            <w:gridSpan w:val="2"/>
          </w:tcPr>
          <w:p w14:paraId="7F63511E" w14:textId="66F3FFD2" w:rsidR="00750709" w:rsidRPr="009B44E3" w:rsidRDefault="00750709" w:rsidP="00E171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</w:t>
            </w:r>
          </w:p>
        </w:tc>
        <w:tc>
          <w:tcPr>
            <w:tcW w:w="746" w:type="dxa"/>
            <w:gridSpan w:val="3"/>
          </w:tcPr>
          <w:p w14:paraId="202BEECD" w14:textId="44387111" w:rsidR="00750709" w:rsidRPr="009B44E3" w:rsidRDefault="00750709" w:rsidP="00E171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MT</w:t>
            </w:r>
          </w:p>
        </w:tc>
        <w:tc>
          <w:tcPr>
            <w:tcW w:w="4961" w:type="dxa"/>
            <w:gridSpan w:val="2"/>
          </w:tcPr>
          <w:p w14:paraId="5074EE89" w14:textId="47389E39" w:rsidR="00750709" w:rsidRPr="009B44E3" w:rsidRDefault="00750709" w:rsidP="00E171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iCs/>
                <w:szCs w:val="16"/>
              </w:rPr>
              <w:t>New active substances submitted under BPR</w:t>
            </w:r>
          </w:p>
        </w:tc>
        <w:tc>
          <w:tcPr>
            <w:tcW w:w="1276" w:type="dxa"/>
            <w:gridSpan w:val="2"/>
          </w:tcPr>
          <w:p w14:paraId="30EFE339" w14:textId="77777777" w:rsidR="00750709" w:rsidRPr="009B44E3" w:rsidRDefault="00750709" w:rsidP="00E171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  <w:gridSpan w:val="2"/>
          </w:tcPr>
          <w:p w14:paraId="7DECD94B" w14:textId="77777777" w:rsidR="00750709" w:rsidRPr="009B44E3" w:rsidRDefault="00750709" w:rsidP="00E171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02591F6A" w14:textId="77777777" w:rsidR="00750709" w:rsidRPr="009B44E3" w:rsidRDefault="00750709" w:rsidP="00E1715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  <w:tr w:rsidR="00E11070" w14:paraId="543A4736" w14:textId="77777777" w:rsidTr="00E1715B">
        <w:tc>
          <w:tcPr>
            <w:tcW w:w="2794" w:type="dxa"/>
          </w:tcPr>
          <w:p w14:paraId="6C6C3EDE" w14:textId="33F39747" w:rsidR="00E11070" w:rsidRPr="007D7165" w:rsidRDefault="00E11070" w:rsidP="00E11070">
            <w:pPr>
              <w:rPr>
                <w:rFonts w:ascii="Verdana" w:hAnsi="Verdana"/>
                <w:color w:val="000000"/>
              </w:rPr>
            </w:pPr>
            <w:bookmarkStart w:id="7" w:name="_Hlk118106004"/>
            <w:r>
              <w:rPr>
                <w:rFonts w:ascii="Verdana" w:hAnsi="Verdana"/>
                <w:color w:val="000000"/>
              </w:rPr>
              <w:t>Nitrogen g</w:t>
            </w:r>
            <w:r w:rsidRPr="007D7165">
              <w:rPr>
                <w:rFonts w:ascii="Verdana" w:hAnsi="Verdana"/>
                <w:color w:val="000000"/>
              </w:rPr>
              <w:t>enerated</w:t>
            </w:r>
            <w:r>
              <w:rPr>
                <w:rFonts w:ascii="Verdana" w:hAnsi="Verdana"/>
                <w:color w:val="000000"/>
              </w:rPr>
              <w:t xml:space="preserve"> from ambient air </w:t>
            </w:r>
          </w:p>
        </w:tc>
        <w:tc>
          <w:tcPr>
            <w:tcW w:w="1417" w:type="dxa"/>
            <w:gridSpan w:val="2"/>
          </w:tcPr>
          <w:p w14:paraId="0FB4B221" w14:textId="44DEE6F5" w:rsidR="00E11070" w:rsidRPr="007D7165" w:rsidRDefault="00E11070" w:rsidP="00E11070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</w:t>
            </w:r>
          </w:p>
        </w:tc>
        <w:tc>
          <w:tcPr>
            <w:tcW w:w="746" w:type="dxa"/>
            <w:gridSpan w:val="3"/>
          </w:tcPr>
          <w:p w14:paraId="2222499F" w14:textId="7DB50DE5" w:rsidR="00E11070" w:rsidRPr="007D7165" w:rsidRDefault="00E11070" w:rsidP="00E11070">
            <w:pPr>
              <w:rPr>
                <w:rFonts w:ascii="Verdana" w:hAnsi="Verdana"/>
                <w:color w:val="000000"/>
              </w:rPr>
            </w:pPr>
            <w:r w:rsidRPr="007D7165">
              <w:rPr>
                <w:rFonts w:ascii="Verdana" w:hAnsi="Verdana"/>
                <w:color w:val="000000"/>
              </w:rPr>
              <w:t>DE</w:t>
            </w:r>
          </w:p>
        </w:tc>
        <w:tc>
          <w:tcPr>
            <w:tcW w:w="4961" w:type="dxa"/>
            <w:gridSpan w:val="2"/>
          </w:tcPr>
          <w:p w14:paraId="186F23FE" w14:textId="3EE90A55" w:rsidR="00E11070" w:rsidRPr="000D6738" w:rsidRDefault="000D6738" w:rsidP="00E11070">
            <w:pPr>
              <w:rPr>
                <w:rFonts w:ascii="Verdana" w:hAnsi="Verdana"/>
                <w:iCs/>
                <w:szCs w:val="16"/>
              </w:rPr>
            </w:pPr>
            <w:r w:rsidRPr="000D6738">
              <w:rPr>
                <w:rFonts w:ascii="Verdana" w:hAnsi="Verdana"/>
                <w:iCs/>
                <w:szCs w:val="16"/>
              </w:rPr>
              <w:t>Annex I inclusion application</w:t>
            </w:r>
          </w:p>
        </w:tc>
        <w:tc>
          <w:tcPr>
            <w:tcW w:w="1276" w:type="dxa"/>
            <w:gridSpan w:val="2"/>
          </w:tcPr>
          <w:p w14:paraId="7AC488D5" w14:textId="16841D71" w:rsidR="00E11070" w:rsidRPr="00E11070" w:rsidRDefault="00E11070" w:rsidP="00E11070">
            <w:pPr>
              <w:rPr>
                <w:rFonts w:ascii="Verdana" w:hAnsi="Verdana"/>
                <w:color w:val="000000"/>
              </w:rPr>
            </w:pPr>
            <w:r w:rsidRPr="00E11070"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  <w:gridSpan w:val="2"/>
          </w:tcPr>
          <w:p w14:paraId="60C2511B" w14:textId="37C96C8C" w:rsidR="00E11070" w:rsidRPr="00E11070" w:rsidRDefault="00E11070" w:rsidP="00E11070">
            <w:pPr>
              <w:rPr>
                <w:rFonts w:ascii="Verdana" w:hAnsi="Verdana"/>
                <w:color w:val="000000"/>
              </w:rPr>
            </w:pPr>
            <w:r w:rsidRPr="00E11070"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19AE7139" w14:textId="125E0E1B" w:rsidR="00E11070" w:rsidRPr="00E11070" w:rsidRDefault="00E11070" w:rsidP="00E11070">
            <w:pPr>
              <w:rPr>
                <w:rFonts w:ascii="Verdana" w:hAnsi="Verdana"/>
                <w:color w:val="000000"/>
              </w:rPr>
            </w:pPr>
            <w:r w:rsidRPr="00E11070">
              <w:rPr>
                <w:rFonts w:ascii="Verdana" w:hAnsi="Verdana"/>
                <w:color w:val="000000"/>
              </w:rPr>
              <w:t>No</w:t>
            </w:r>
          </w:p>
        </w:tc>
      </w:tr>
      <w:bookmarkEnd w:id="6"/>
      <w:bookmarkEnd w:id="7"/>
      <w:tr w:rsidR="00750709" w:rsidRPr="00230E21" w14:paraId="6021E3D2" w14:textId="77777777" w:rsidTr="00E1715B">
        <w:tc>
          <w:tcPr>
            <w:tcW w:w="2802" w:type="dxa"/>
            <w:gridSpan w:val="2"/>
            <w:shd w:val="clear" w:color="auto" w:fill="8DB3E2" w:themeFill="text2" w:themeFillTint="66"/>
          </w:tcPr>
          <w:p w14:paraId="64E3ECF3" w14:textId="5384B084" w:rsidR="00750709" w:rsidRPr="00230E21" w:rsidRDefault="00750709" w:rsidP="00E1715B">
            <w:pPr>
              <w:rPr>
                <w:rFonts w:ascii="Verdana" w:hAnsi="Verdana"/>
                <w:b/>
                <w:szCs w:val="16"/>
              </w:rPr>
            </w:pPr>
            <w:r w:rsidRPr="00230E21">
              <w:rPr>
                <w:rFonts w:ascii="Verdana" w:hAnsi="Verdana"/>
                <w:b/>
                <w:szCs w:val="16"/>
              </w:rPr>
              <w:lastRenderedPageBreak/>
              <w:t>BPC-4</w:t>
            </w:r>
            <w:r>
              <w:rPr>
                <w:rFonts w:ascii="Verdana" w:hAnsi="Verdana"/>
                <w:b/>
                <w:szCs w:val="16"/>
              </w:rPr>
              <w:t>6</w:t>
            </w:r>
          </w:p>
        </w:tc>
        <w:tc>
          <w:tcPr>
            <w:tcW w:w="11227" w:type="dxa"/>
            <w:gridSpan w:val="11"/>
            <w:shd w:val="clear" w:color="auto" w:fill="8DB3E2" w:themeFill="text2" w:themeFillTint="66"/>
          </w:tcPr>
          <w:p w14:paraId="17061A0B" w14:textId="340765D5" w:rsidR="00750709" w:rsidRPr="00230E21" w:rsidRDefault="00A74F20" w:rsidP="00E1715B">
            <w:pPr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>1</w:t>
            </w:r>
            <w:r w:rsidR="00EE140A">
              <w:rPr>
                <w:rFonts w:ascii="Verdana" w:hAnsi="Verdana"/>
                <w:b/>
              </w:rPr>
              <w:t>–</w:t>
            </w:r>
            <w:r>
              <w:rPr>
                <w:rFonts w:ascii="Verdana" w:hAnsi="Verdana"/>
                <w:b/>
                <w:szCs w:val="16"/>
              </w:rPr>
              <w:t>2</w:t>
            </w:r>
            <w:r w:rsidR="00750709">
              <w:rPr>
                <w:rFonts w:ascii="Verdana" w:hAnsi="Verdana"/>
                <w:b/>
                <w:szCs w:val="16"/>
              </w:rPr>
              <w:t xml:space="preserve"> March</w:t>
            </w:r>
            <w:r w:rsidR="00750709" w:rsidRPr="00230E21">
              <w:rPr>
                <w:rFonts w:ascii="Verdana" w:hAnsi="Verdana"/>
                <w:b/>
                <w:szCs w:val="16"/>
              </w:rPr>
              <w:t xml:space="preserve"> 202</w:t>
            </w:r>
            <w:r w:rsidR="005460AB">
              <w:rPr>
                <w:rFonts w:ascii="Verdana" w:hAnsi="Verdana"/>
                <w:b/>
                <w:szCs w:val="16"/>
              </w:rPr>
              <w:t xml:space="preserve">3 </w:t>
            </w:r>
            <w:r w:rsidR="00750709" w:rsidRPr="00230E21">
              <w:rPr>
                <w:rFonts w:ascii="Verdana" w:hAnsi="Verdana"/>
                <w:szCs w:val="16"/>
              </w:rPr>
              <w:t>(Process flow 4</w:t>
            </w:r>
            <w:r w:rsidR="00750709">
              <w:rPr>
                <w:rFonts w:ascii="Verdana" w:hAnsi="Verdana"/>
                <w:szCs w:val="16"/>
              </w:rPr>
              <w:t>6</w:t>
            </w:r>
            <w:r w:rsidR="00750709" w:rsidRPr="00230E21">
              <w:rPr>
                <w:rFonts w:ascii="Verdana" w:hAnsi="Verdana"/>
                <w:szCs w:val="16"/>
              </w:rPr>
              <w:t>)</w:t>
            </w:r>
          </w:p>
        </w:tc>
      </w:tr>
      <w:tr w:rsidR="00750709" w:rsidRPr="00230E21" w14:paraId="3F9B6730" w14:textId="77777777" w:rsidTr="00E1715B">
        <w:tc>
          <w:tcPr>
            <w:tcW w:w="2802" w:type="dxa"/>
            <w:gridSpan w:val="2"/>
          </w:tcPr>
          <w:p w14:paraId="0F2DE89A" w14:textId="77777777" w:rsidR="00750709" w:rsidRPr="00230E21" w:rsidRDefault="00750709" w:rsidP="00E1715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Active substance</w:t>
            </w:r>
          </w:p>
        </w:tc>
        <w:tc>
          <w:tcPr>
            <w:tcW w:w="1417" w:type="dxa"/>
            <w:gridSpan w:val="2"/>
          </w:tcPr>
          <w:p w14:paraId="6F411257" w14:textId="77777777" w:rsidR="00750709" w:rsidRPr="00230E21" w:rsidRDefault="00750709" w:rsidP="00E1715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PT</w:t>
            </w:r>
          </w:p>
        </w:tc>
        <w:tc>
          <w:tcPr>
            <w:tcW w:w="709" w:type="dxa"/>
          </w:tcPr>
          <w:p w14:paraId="2E698EDD" w14:textId="77777777" w:rsidR="00750709" w:rsidRPr="00230E21" w:rsidRDefault="00750709" w:rsidP="00E1715B">
            <w:pPr>
              <w:rPr>
                <w:rFonts w:ascii="Verdana" w:hAnsi="Verdana"/>
                <w:i/>
                <w:szCs w:val="16"/>
              </w:rPr>
            </w:pPr>
            <w:proofErr w:type="spellStart"/>
            <w:r w:rsidRPr="00230E21">
              <w:rPr>
                <w:rFonts w:ascii="Verdana" w:hAnsi="Verdana"/>
                <w:i/>
                <w:szCs w:val="16"/>
              </w:rPr>
              <w:t>eCA</w:t>
            </w:r>
            <w:proofErr w:type="spellEnd"/>
          </w:p>
        </w:tc>
        <w:tc>
          <w:tcPr>
            <w:tcW w:w="4967" w:type="dxa"/>
            <w:gridSpan w:val="2"/>
          </w:tcPr>
          <w:p w14:paraId="229A867C" w14:textId="77777777" w:rsidR="00750709" w:rsidRPr="00230E21" w:rsidRDefault="00750709" w:rsidP="00E1715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Submission</w:t>
            </w:r>
          </w:p>
        </w:tc>
        <w:tc>
          <w:tcPr>
            <w:tcW w:w="1260" w:type="dxa"/>
            <w:gridSpan w:val="2"/>
          </w:tcPr>
          <w:p w14:paraId="1D26007E" w14:textId="77777777" w:rsidR="00750709" w:rsidRPr="00230E21" w:rsidRDefault="00750709" w:rsidP="00E1715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Meets exclusion criteria</w:t>
            </w:r>
          </w:p>
        </w:tc>
        <w:tc>
          <w:tcPr>
            <w:tcW w:w="1711" w:type="dxa"/>
            <w:gridSpan w:val="2"/>
          </w:tcPr>
          <w:p w14:paraId="55ED9326" w14:textId="77777777" w:rsidR="00750709" w:rsidRPr="00230E21" w:rsidRDefault="00750709" w:rsidP="00E1715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Potential candidate for substitution</w:t>
            </w:r>
          </w:p>
        </w:tc>
        <w:tc>
          <w:tcPr>
            <w:tcW w:w="1163" w:type="dxa"/>
            <w:gridSpan w:val="2"/>
          </w:tcPr>
          <w:p w14:paraId="16330D8C" w14:textId="77777777" w:rsidR="00750709" w:rsidRPr="00230E21" w:rsidRDefault="00750709" w:rsidP="00E1715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Multiple dossier</w:t>
            </w:r>
          </w:p>
        </w:tc>
      </w:tr>
      <w:tr w:rsidR="00E11070" w:rsidRPr="00E11070" w14:paraId="3686B127" w14:textId="77777777" w:rsidTr="00E11070">
        <w:tc>
          <w:tcPr>
            <w:tcW w:w="2802" w:type="dxa"/>
            <w:gridSpan w:val="2"/>
          </w:tcPr>
          <w:p w14:paraId="2F5C9839" w14:textId="77777777" w:rsidR="00E11070" w:rsidRPr="007D7165" w:rsidRDefault="00E11070" w:rsidP="004F3DA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Nitrogen g</w:t>
            </w:r>
            <w:r w:rsidRPr="007D7165">
              <w:rPr>
                <w:rFonts w:ascii="Verdana" w:hAnsi="Verdana"/>
                <w:color w:val="000000"/>
              </w:rPr>
              <w:t>enerated</w:t>
            </w:r>
            <w:r>
              <w:rPr>
                <w:rFonts w:ascii="Verdana" w:hAnsi="Verdana"/>
                <w:color w:val="000000"/>
              </w:rPr>
              <w:t xml:space="preserve"> from ambient air </w:t>
            </w:r>
          </w:p>
        </w:tc>
        <w:tc>
          <w:tcPr>
            <w:tcW w:w="1417" w:type="dxa"/>
            <w:gridSpan w:val="2"/>
          </w:tcPr>
          <w:p w14:paraId="0E489761" w14:textId="77777777" w:rsidR="00E11070" w:rsidRPr="007D7165" w:rsidRDefault="00E11070" w:rsidP="004F3DA3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</w:t>
            </w:r>
          </w:p>
        </w:tc>
        <w:tc>
          <w:tcPr>
            <w:tcW w:w="709" w:type="dxa"/>
          </w:tcPr>
          <w:p w14:paraId="11E42175" w14:textId="77777777" w:rsidR="00E11070" w:rsidRPr="007D7165" w:rsidRDefault="00E11070" w:rsidP="004F3DA3">
            <w:pPr>
              <w:rPr>
                <w:rFonts w:ascii="Verdana" w:hAnsi="Verdana"/>
                <w:color w:val="000000"/>
              </w:rPr>
            </w:pPr>
            <w:r w:rsidRPr="007D7165">
              <w:rPr>
                <w:rFonts w:ascii="Verdana" w:hAnsi="Verdana"/>
                <w:color w:val="000000"/>
              </w:rPr>
              <w:t>DE</w:t>
            </w:r>
          </w:p>
        </w:tc>
        <w:tc>
          <w:tcPr>
            <w:tcW w:w="4967" w:type="dxa"/>
            <w:gridSpan w:val="2"/>
          </w:tcPr>
          <w:p w14:paraId="77E44856" w14:textId="2D246B52" w:rsidR="00E11070" w:rsidRPr="000D6738" w:rsidRDefault="000D6738" w:rsidP="004F3DA3">
            <w:pPr>
              <w:rPr>
                <w:rFonts w:ascii="Verdana" w:hAnsi="Verdana"/>
                <w:iCs/>
                <w:szCs w:val="16"/>
              </w:rPr>
            </w:pPr>
            <w:r w:rsidRPr="000D6738">
              <w:rPr>
                <w:rFonts w:ascii="Verdana" w:hAnsi="Verdana"/>
                <w:iCs/>
                <w:szCs w:val="16"/>
              </w:rPr>
              <w:t>Annex I inclusion application</w:t>
            </w:r>
          </w:p>
        </w:tc>
        <w:tc>
          <w:tcPr>
            <w:tcW w:w="1260" w:type="dxa"/>
            <w:gridSpan w:val="2"/>
          </w:tcPr>
          <w:p w14:paraId="0BB80C59" w14:textId="77777777" w:rsidR="00E11070" w:rsidRPr="00E11070" w:rsidRDefault="00E11070" w:rsidP="004F3DA3">
            <w:pPr>
              <w:rPr>
                <w:rFonts w:ascii="Verdana" w:hAnsi="Verdana"/>
                <w:color w:val="000000"/>
              </w:rPr>
            </w:pPr>
            <w:r w:rsidRPr="00E11070"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  <w:gridSpan w:val="2"/>
          </w:tcPr>
          <w:p w14:paraId="2EBE649C" w14:textId="77777777" w:rsidR="00E11070" w:rsidRPr="00E11070" w:rsidRDefault="00E11070" w:rsidP="004F3DA3">
            <w:pPr>
              <w:rPr>
                <w:rFonts w:ascii="Verdana" w:hAnsi="Verdana"/>
                <w:color w:val="000000"/>
              </w:rPr>
            </w:pPr>
            <w:r w:rsidRPr="00E11070"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  <w:gridSpan w:val="2"/>
          </w:tcPr>
          <w:p w14:paraId="592689F0" w14:textId="77777777" w:rsidR="00E11070" w:rsidRPr="00E11070" w:rsidRDefault="00E11070" w:rsidP="004F3DA3">
            <w:pPr>
              <w:rPr>
                <w:rFonts w:ascii="Verdana" w:hAnsi="Verdana"/>
                <w:color w:val="000000"/>
              </w:rPr>
            </w:pPr>
            <w:r w:rsidRPr="00E11070"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040E3FCB" w14:textId="334E5433" w:rsidR="00E11070" w:rsidRDefault="00E11070" w:rsidP="00626D25">
      <w:pPr>
        <w:jc w:val="center"/>
        <w:rPr>
          <w:szCs w:val="16"/>
        </w:rPr>
      </w:pPr>
      <w:bookmarkStart w:id="8" w:name="_Hlk130977284"/>
    </w:p>
    <w:p w14:paraId="5F01074F" w14:textId="413EE9A8" w:rsidR="00ED2B0C" w:rsidRDefault="00ED2B0C" w:rsidP="00626D25">
      <w:pPr>
        <w:jc w:val="center"/>
        <w:rPr>
          <w:szCs w:val="16"/>
        </w:rPr>
      </w:pPr>
    </w:p>
    <w:p w14:paraId="2596A880" w14:textId="77777777" w:rsidR="00ED2B0C" w:rsidRPr="00ED2B0C" w:rsidRDefault="00ED2B0C" w:rsidP="00626D25">
      <w:pPr>
        <w:jc w:val="center"/>
        <w:rPr>
          <w:szCs w:val="16"/>
        </w:rPr>
      </w:pP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794"/>
        <w:gridCol w:w="1417"/>
        <w:gridCol w:w="746"/>
        <w:gridCol w:w="4961"/>
        <w:gridCol w:w="1276"/>
        <w:gridCol w:w="1701"/>
        <w:gridCol w:w="1134"/>
      </w:tblGrid>
      <w:tr w:rsidR="00E11070" w:rsidRPr="00D713B5" w14:paraId="545CD2A2" w14:textId="77777777" w:rsidTr="004F3DA3">
        <w:tc>
          <w:tcPr>
            <w:tcW w:w="2794" w:type="dxa"/>
            <w:shd w:val="clear" w:color="auto" w:fill="C6D9F1" w:themeFill="text2" w:themeFillTint="33"/>
          </w:tcPr>
          <w:p w14:paraId="745D8BD8" w14:textId="77777777" w:rsidR="00E11070" w:rsidRPr="00D713B5" w:rsidRDefault="00E11070" w:rsidP="004F3DA3">
            <w:pPr>
              <w:rPr>
                <w:rFonts w:ascii="Verdana" w:hAnsi="Verdana"/>
                <w:b/>
              </w:rPr>
            </w:pPr>
            <w:r w:rsidRPr="00D713B5">
              <w:rPr>
                <w:rFonts w:ascii="Verdana" w:hAnsi="Verdana"/>
                <w:b/>
              </w:rPr>
              <w:t>Working Group</w:t>
            </w:r>
          </w:p>
        </w:tc>
        <w:tc>
          <w:tcPr>
            <w:tcW w:w="11235" w:type="dxa"/>
            <w:gridSpan w:val="6"/>
            <w:shd w:val="clear" w:color="auto" w:fill="C6D9F1" w:themeFill="text2" w:themeFillTint="33"/>
          </w:tcPr>
          <w:p w14:paraId="43CAC10C" w14:textId="551E5EEA" w:rsidR="00E11070" w:rsidRPr="00D713B5" w:rsidRDefault="00E11070" w:rsidP="004F3DA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13–24 March </w:t>
            </w:r>
            <w:r w:rsidRPr="00D713B5">
              <w:rPr>
                <w:rFonts w:ascii="Verdana" w:hAnsi="Verdana"/>
                <w:b/>
              </w:rPr>
              <w:t>20</w:t>
            </w:r>
            <w:r>
              <w:rPr>
                <w:rFonts w:ascii="Verdana" w:hAnsi="Verdana"/>
                <w:b/>
              </w:rPr>
              <w:t>23</w:t>
            </w:r>
            <w:r>
              <w:rPr>
                <w:rFonts w:ascii="Verdana" w:hAnsi="Verdana"/>
              </w:rPr>
              <w:t xml:space="preserve"> </w:t>
            </w:r>
            <w:r w:rsidRPr="00E066F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Process flow 47</w:t>
            </w:r>
            <w:r w:rsidRPr="00E066F2">
              <w:rPr>
                <w:rFonts w:ascii="Verdana" w:hAnsi="Verdana"/>
              </w:rPr>
              <w:t>)</w:t>
            </w:r>
          </w:p>
        </w:tc>
      </w:tr>
      <w:tr w:rsidR="00E11070" w:rsidRPr="00D713B5" w14:paraId="4F61DC3E" w14:textId="77777777" w:rsidTr="004F3DA3">
        <w:tc>
          <w:tcPr>
            <w:tcW w:w="2794" w:type="dxa"/>
          </w:tcPr>
          <w:p w14:paraId="08097290" w14:textId="77777777" w:rsidR="00E11070" w:rsidRPr="00D713B5" w:rsidRDefault="00E11070" w:rsidP="004F3DA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Active substance</w:t>
            </w:r>
          </w:p>
        </w:tc>
        <w:tc>
          <w:tcPr>
            <w:tcW w:w="1417" w:type="dxa"/>
          </w:tcPr>
          <w:p w14:paraId="6D7CAC64" w14:textId="77777777" w:rsidR="00E11070" w:rsidRPr="00D713B5" w:rsidRDefault="00E11070" w:rsidP="004F3DA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PT</w:t>
            </w:r>
          </w:p>
        </w:tc>
        <w:tc>
          <w:tcPr>
            <w:tcW w:w="746" w:type="dxa"/>
          </w:tcPr>
          <w:p w14:paraId="62EE6D5D" w14:textId="77777777" w:rsidR="00E11070" w:rsidRPr="00D713B5" w:rsidRDefault="00E11070" w:rsidP="004F3DA3">
            <w:pPr>
              <w:rPr>
                <w:rFonts w:ascii="Verdana" w:hAnsi="Verdana"/>
                <w:i/>
              </w:rPr>
            </w:pPr>
            <w:proofErr w:type="spellStart"/>
            <w:r w:rsidRPr="00D713B5">
              <w:rPr>
                <w:rFonts w:ascii="Verdana" w:hAnsi="Verdana"/>
                <w:i/>
              </w:rPr>
              <w:t>eCA</w:t>
            </w:r>
            <w:proofErr w:type="spellEnd"/>
          </w:p>
        </w:tc>
        <w:tc>
          <w:tcPr>
            <w:tcW w:w="4961" w:type="dxa"/>
          </w:tcPr>
          <w:p w14:paraId="6FE67E7F" w14:textId="77777777" w:rsidR="00E11070" w:rsidRPr="00D713B5" w:rsidRDefault="00E11070" w:rsidP="004F3DA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Submission</w:t>
            </w:r>
          </w:p>
        </w:tc>
        <w:tc>
          <w:tcPr>
            <w:tcW w:w="1276" w:type="dxa"/>
          </w:tcPr>
          <w:p w14:paraId="788FB5AF" w14:textId="77777777" w:rsidR="00E11070" w:rsidRPr="00D713B5" w:rsidRDefault="00E11070" w:rsidP="004F3DA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Meets exclusion criteria</w:t>
            </w:r>
          </w:p>
        </w:tc>
        <w:tc>
          <w:tcPr>
            <w:tcW w:w="1701" w:type="dxa"/>
          </w:tcPr>
          <w:p w14:paraId="3C39FBFA" w14:textId="77777777" w:rsidR="00E11070" w:rsidRPr="00D713B5" w:rsidRDefault="00E11070" w:rsidP="004F3DA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Potential candidate for substitution</w:t>
            </w:r>
          </w:p>
        </w:tc>
        <w:tc>
          <w:tcPr>
            <w:tcW w:w="1134" w:type="dxa"/>
          </w:tcPr>
          <w:p w14:paraId="178473F9" w14:textId="77777777" w:rsidR="00E11070" w:rsidRPr="00D713B5" w:rsidRDefault="00E11070" w:rsidP="004F3DA3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Multiple dossier</w:t>
            </w:r>
          </w:p>
        </w:tc>
      </w:tr>
      <w:tr w:rsidR="00BB6387" w14:paraId="60782691" w14:textId="77777777" w:rsidTr="004F3DA3">
        <w:tc>
          <w:tcPr>
            <w:tcW w:w="2794" w:type="dxa"/>
          </w:tcPr>
          <w:p w14:paraId="784B069E" w14:textId="314263E7" w:rsidR="00BB6387" w:rsidRPr="009B44E3" w:rsidRDefault="00BB6387" w:rsidP="00BB6387">
            <w:pPr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Pentapotassium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bis(</w:t>
            </w:r>
            <w:proofErr w:type="spellStart"/>
            <w:r>
              <w:rPr>
                <w:rFonts w:ascii="Verdana" w:hAnsi="Verdana"/>
                <w:color w:val="000000"/>
              </w:rPr>
              <w:t>peroxymonosulphate</w:t>
            </w:r>
            <w:proofErr w:type="spellEnd"/>
            <w:r>
              <w:rPr>
                <w:rFonts w:ascii="Verdana" w:hAnsi="Verdana"/>
                <w:color w:val="000000"/>
              </w:rPr>
              <w:t>)bis(sulphate) or KPMS</w:t>
            </w:r>
          </w:p>
        </w:tc>
        <w:tc>
          <w:tcPr>
            <w:tcW w:w="1417" w:type="dxa"/>
          </w:tcPr>
          <w:p w14:paraId="7149E244" w14:textId="6A34D924" w:rsidR="00BB6387" w:rsidRPr="009B44E3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2, 3, 4, 5,</w:t>
            </w:r>
          </w:p>
        </w:tc>
        <w:tc>
          <w:tcPr>
            <w:tcW w:w="746" w:type="dxa"/>
          </w:tcPr>
          <w:p w14:paraId="3A7A491C" w14:textId="79F653A5" w:rsidR="00BB6387" w:rsidRPr="009B44E3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SI</w:t>
            </w:r>
          </w:p>
        </w:tc>
        <w:tc>
          <w:tcPr>
            <w:tcW w:w="4961" w:type="dxa"/>
          </w:tcPr>
          <w:p w14:paraId="00537B23" w14:textId="27B61E4B" w:rsidR="00BB6387" w:rsidRPr="009B44E3" w:rsidRDefault="00BB6387" w:rsidP="00BB6387">
            <w:pPr>
              <w:rPr>
                <w:rFonts w:ascii="Verdana" w:hAnsi="Verdana"/>
                <w:color w:val="000000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76" w:type="dxa"/>
          </w:tcPr>
          <w:p w14:paraId="1DA79787" w14:textId="1B0B85E2" w:rsidR="00BB6387" w:rsidRPr="009B44E3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</w:tcPr>
          <w:p w14:paraId="416CD728" w14:textId="6136E6BD" w:rsidR="00BB6387" w:rsidRPr="009B44E3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0786FBD7" w14:textId="109317FA" w:rsidR="00BB6387" w:rsidRPr="009B44E3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  <w:tr w:rsidR="00BB6387" w14:paraId="79B7F2FE" w14:textId="77777777" w:rsidTr="004F3DA3">
        <w:tc>
          <w:tcPr>
            <w:tcW w:w="2794" w:type="dxa"/>
          </w:tcPr>
          <w:p w14:paraId="7C6C831B" w14:textId="6F3DC94A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Garlic extract</w:t>
            </w:r>
          </w:p>
        </w:tc>
        <w:tc>
          <w:tcPr>
            <w:tcW w:w="1417" w:type="dxa"/>
          </w:tcPr>
          <w:p w14:paraId="69EE9B5E" w14:textId="709E3B1F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19</w:t>
            </w:r>
          </w:p>
        </w:tc>
        <w:tc>
          <w:tcPr>
            <w:tcW w:w="746" w:type="dxa"/>
          </w:tcPr>
          <w:p w14:paraId="01CB4908" w14:textId="4EE2ACCE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AT</w:t>
            </w:r>
          </w:p>
        </w:tc>
        <w:tc>
          <w:tcPr>
            <w:tcW w:w="4961" w:type="dxa"/>
          </w:tcPr>
          <w:p w14:paraId="6EBD7040" w14:textId="6FDE4041" w:rsidR="00BB6387" w:rsidRDefault="00BB6387" w:rsidP="00BB6387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76" w:type="dxa"/>
          </w:tcPr>
          <w:p w14:paraId="748837DE" w14:textId="6076D35B" w:rsidR="00BB6387" w:rsidRPr="00E11070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</w:tcPr>
          <w:p w14:paraId="28D430B8" w14:textId="483A49DA" w:rsidR="00BB6387" w:rsidRPr="00E11070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6F5DBA10" w14:textId="7350D22B" w:rsidR="00BB6387" w:rsidRPr="00E11070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20F1EBCB" w14:textId="1C5A56E7" w:rsidR="00E11070" w:rsidRDefault="00E11070" w:rsidP="00E11070">
      <w:pPr>
        <w:jc w:val="center"/>
      </w:pPr>
    </w:p>
    <w:p w14:paraId="50C4AD84" w14:textId="1FCB0181" w:rsidR="00ED2B0C" w:rsidRDefault="00ED2B0C" w:rsidP="00E11070">
      <w:pPr>
        <w:jc w:val="center"/>
      </w:pPr>
    </w:p>
    <w:p w14:paraId="4A0584E2" w14:textId="77777777" w:rsidR="00ED2B0C" w:rsidRPr="00ED2B0C" w:rsidRDefault="00ED2B0C" w:rsidP="00E11070">
      <w:pPr>
        <w:jc w:val="center"/>
      </w:pPr>
    </w:p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4967"/>
        <w:gridCol w:w="1260"/>
        <w:gridCol w:w="1711"/>
        <w:gridCol w:w="1163"/>
      </w:tblGrid>
      <w:tr w:rsidR="00E11070" w:rsidRPr="00230E21" w14:paraId="6B756332" w14:textId="77777777" w:rsidTr="004F3DA3">
        <w:tc>
          <w:tcPr>
            <w:tcW w:w="2802" w:type="dxa"/>
            <w:shd w:val="clear" w:color="auto" w:fill="8DB3E2" w:themeFill="text2" w:themeFillTint="66"/>
          </w:tcPr>
          <w:bookmarkEnd w:id="8"/>
          <w:p w14:paraId="4E160DEB" w14:textId="4AC19C4C" w:rsidR="00E11070" w:rsidRPr="00230E21" w:rsidRDefault="00E11070" w:rsidP="004F3DA3">
            <w:pPr>
              <w:rPr>
                <w:rFonts w:ascii="Verdana" w:hAnsi="Verdana"/>
                <w:b/>
                <w:szCs w:val="16"/>
              </w:rPr>
            </w:pPr>
            <w:r w:rsidRPr="00230E21">
              <w:rPr>
                <w:rFonts w:ascii="Verdana" w:hAnsi="Verdana"/>
                <w:b/>
                <w:szCs w:val="16"/>
              </w:rPr>
              <w:t>BPC-4</w:t>
            </w:r>
            <w:r>
              <w:rPr>
                <w:rFonts w:ascii="Verdana" w:hAnsi="Verdana"/>
                <w:b/>
                <w:szCs w:val="16"/>
              </w:rPr>
              <w:t>7</w:t>
            </w:r>
          </w:p>
        </w:tc>
        <w:tc>
          <w:tcPr>
            <w:tcW w:w="11227" w:type="dxa"/>
            <w:gridSpan w:val="6"/>
            <w:shd w:val="clear" w:color="auto" w:fill="8DB3E2" w:themeFill="text2" w:themeFillTint="66"/>
          </w:tcPr>
          <w:p w14:paraId="3F20E170" w14:textId="60C1EC9D" w:rsidR="00E11070" w:rsidRPr="00230E21" w:rsidRDefault="00EE140A" w:rsidP="004F3DA3">
            <w:pPr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>5</w:t>
            </w:r>
            <w:r w:rsidR="0091707A">
              <w:rPr>
                <w:rFonts w:ascii="Verdana" w:hAnsi="Verdana"/>
                <w:b/>
              </w:rPr>
              <w:t>–</w:t>
            </w:r>
            <w:r w:rsidR="002532F2">
              <w:rPr>
                <w:rFonts w:ascii="Verdana" w:hAnsi="Verdana"/>
                <w:b/>
              </w:rPr>
              <w:t>8</w:t>
            </w:r>
            <w:r w:rsidR="00F102E5">
              <w:rPr>
                <w:rFonts w:ascii="Verdana" w:hAnsi="Verdana"/>
                <w:b/>
              </w:rPr>
              <w:t xml:space="preserve"> </w:t>
            </w:r>
            <w:r w:rsidR="00E11070">
              <w:rPr>
                <w:rFonts w:ascii="Verdana" w:hAnsi="Verdana"/>
                <w:b/>
                <w:szCs w:val="16"/>
              </w:rPr>
              <w:t>June</w:t>
            </w:r>
            <w:r w:rsidR="00E11070" w:rsidRPr="00230E21">
              <w:rPr>
                <w:rFonts w:ascii="Verdana" w:hAnsi="Verdana"/>
                <w:b/>
                <w:szCs w:val="16"/>
              </w:rPr>
              <w:t xml:space="preserve"> 202</w:t>
            </w:r>
            <w:r w:rsidR="00E11070">
              <w:rPr>
                <w:rFonts w:ascii="Verdana" w:hAnsi="Verdana"/>
                <w:b/>
                <w:szCs w:val="16"/>
              </w:rPr>
              <w:t xml:space="preserve">3 </w:t>
            </w:r>
            <w:r w:rsidR="00E11070" w:rsidRPr="00230E21">
              <w:rPr>
                <w:rFonts w:ascii="Verdana" w:hAnsi="Verdana"/>
                <w:szCs w:val="16"/>
              </w:rPr>
              <w:t>(Process flow 4</w:t>
            </w:r>
            <w:r w:rsidR="00E11070">
              <w:rPr>
                <w:rFonts w:ascii="Verdana" w:hAnsi="Verdana"/>
                <w:szCs w:val="16"/>
              </w:rPr>
              <w:t>7</w:t>
            </w:r>
            <w:r w:rsidR="00E11070" w:rsidRPr="00230E21">
              <w:rPr>
                <w:rFonts w:ascii="Verdana" w:hAnsi="Verdana"/>
                <w:szCs w:val="16"/>
              </w:rPr>
              <w:t>)</w:t>
            </w:r>
          </w:p>
        </w:tc>
      </w:tr>
      <w:tr w:rsidR="00E11070" w:rsidRPr="00230E21" w14:paraId="3F417C93" w14:textId="77777777" w:rsidTr="004F3DA3">
        <w:tc>
          <w:tcPr>
            <w:tcW w:w="2802" w:type="dxa"/>
          </w:tcPr>
          <w:p w14:paraId="116B6962" w14:textId="77777777" w:rsidR="00E11070" w:rsidRPr="00230E21" w:rsidRDefault="00E11070" w:rsidP="004F3DA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Active substance</w:t>
            </w:r>
          </w:p>
        </w:tc>
        <w:tc>
          <w:tcPr>
            <w:tcW w:w="1417" w:type="dxa"/>
          </w:tcPr>
          <w:p w14:paraId="60B67D96" w14:textId="77777777" w:rsidR="00E11070" w:rsidRPr="00230E21" w:rsidRDefault="00E11070" w:rsidP="004F3DA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PT</w:t>
            </w:r>
          </w:p>
        </w:tc>
        <w:tc>
          <w:tcPr>
            <w:tcW w:w="709" w:type="dxa"/>
          </w:tcPr>
          <w:p w14:paraId="53FCCB0B" w14:textId="77777777" w:rsidR="00E11070" w:rsidRPr="00230E21" w:rsidRDefault="00E11070" w:rsidP="004F3DA3">
            <w:pPr>
              <w:rPr>
                <w:rFonts w:ascii="Verdana" w:hAnsi="Verdana"/>
                <w:i/>
                <w:szCs w:val="16"/>
              </w:rPr>
            </w:pPr>
            <w:proofErr w:type="spellStart"/>
            <w:r w:rsidRPr="00230E21">
              <w:rPr>
                <w:rFonts w:ascii="Verdana" w:hAnsi="Verdana"/>
                <w:i/>
                <w:szCs w:val="16"/>
              </w:rPr>
              <w:t>eCA</w:t>
            </w:r>
            <w:proofErr w:type="spellEnd"/>
          </w:p>
        </w:tc>
        <w:tc>
          <w:tcPr>
            <w:tcW w:w="4967" w:type="dxa"/>
          </w:tcPr>
          <w:p w14:paraId="24063FE3" w14:textId="77777777" w:rsidR="00E11070" w:rsidRPr="00230E21" w:rsidRDefault="00E11070" w:rsidP="004F3DA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Submission</w:t>
            </w:r>
          </w:p>
        </w:tc>
        <w:tc>
          <w:tcPr>
            <w:tcW w:w="1260" w:type="dxa"/>
          </w:tcPr>
          <w:p w14:paraId="1ECDA79B" w14:textId="77777777" w:rsidR="00E11070" w:rsidRPr="00230E21" w:rsidRDefault="00E11070" w:rsidP="004F3DA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Meets exclusion criteria</w:t>
            </w:r>
          </w:p>
        </w:tc>
        <w:tc>
          <w:tcPr>
            <w:tcW w:w="1711" w:type="dxa"/>
          </w:tcPr>
          <w:p w14:paraId="52A3AB5E" w14:textId="77777777" w:rsidR="00E11070" w:rsidRPr="00230E21" w:rsidRDefault="00E11070" w:rsidP="004F3DA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Potential candidate for substitution</w:t>
            </w:r>
          </w:p>
        </w:tc>
        <w:tc>
          <w:tcPr>
            <w:tcW w:w="1163" w:type="dxa"/>
          </w:tcPr>
          <w:p w14:paraId="6BF2089E" w14:textId="77777777" w:rsidR="00E11070" w:rsidRPr="00230E21" w:rsidRDefault="00E11070" w:rsidP="004F3DA3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Multiple dossier</w:t>
            </w:r>
          </w:p>
        </w:tc>
      </w:tr>
      <w:tr w:rsidR="00BB6387" w:rsidRPr="00230E21" w14:paraId="01905E49" w14:textId="77777777" w:rsidTr="004F3DA3">
        <w:tc>
          <w:tcPr>
            <w:tcW w:w="2802" w:type="dxa"/>
          </w:tcPr>
          <w:p w14:paraId="3B8258B7" w14:textId="3101FC96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Pentapotassium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bis(</w:t>
            </w:r>
            <w:proofErr w:type="spellStart"/>
            <w:r>
              <w:rPr>
                <w:rFonts w:ascii="Verdana" w:hAnsi="Verdana"/>
                <w:color w:val="000000"/>
              </w:rPr>
              <w:t>peroxymonosulphate</w:t>
            </w:r>
            <w:proofErr w:type="spellEnd"/>
            <w:r>
              <w:rPr>
                <w:rFonts w:ascii="Verdana" w:hAnsi="Verdana"/>
                <w:color w:val="000000"/>
              </w:rPr>
              <w:t>)bis(sulphate) or KPMS</w:t>
            </w:r>
          </w:p>
        </w:tc>
        <w:tc>
          <w:tcPr>
            <w:tcW w:w="1417" w:type="dxa"/>
          </w:tcPr>
          <w:p w14:paraId="12922ED0" w14:textId="3443C5F5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2, 3, 4, 5,</w:t>
            </w:r>
          </w:p>
        </w:tc>
        <w:tc>
          <w:tcPr>
            <w:tcW w:w="709" w:type="dxa"/>
          </w:tcPr>
          <w:p w14:paraId="0D1A9C3C" w14:textId="270E1C13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SI</w:t>
            </w:r>
          </w:p>
        </w:tc>
        <w:tc>
          <w:tcPr>
            <w:tcW w:w="4967" w:type="dxa"/>
          </w:tcPr>
          <w:p w14:paraId="50E865E3" w14:textId="6357D719" w:rsidR="00BB6387" w:rsidRDefault="00BB6387" w:rsidP="00BB6387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60" w:type="dxa"/>
          </w:tcPr>
          <w:p w14:paraId="7E99A93A" w14:textId="3BE3BDE3" w:rsidR="00BB6387" w:rsidRDefault="00BB6387" w:rsidP="00BB6387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</w:tcPr>
          <w:p w14:paraId="67FE0842" w14:textId="2AF88535" w:rsidR="00BB6387" w:rsidRDefault="00BB6387" w:rsidP="00BB6387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</w:tcPr>
          <w:p w14:paraId="178FC54A" w14:textId="1B1B10A2" w:rsidR="00BB6387" w:rsidRDefault="00BB6387" w:rsidP="00BB6387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  <w:tr w:rsidR="00BB6387" w:rsidRPr="00E11070" w14:paraId="40AE6539" w14:textId="77777777" w:rsidTr="004F3DA3">
        <w:tc>
          <w:tcPr>
            <w:tcW w:w="2802" w:type="dxa"/>
          </w:tcPr>
          <w:p w14:paraId="1A7DC50D" w14:textId="7859CA2D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Garlic extract</w:t>
            </w:r>
          </w:p>
        </w:tc>
        <w:tc>
          <w:tcPr>
            <w:tcW w:w="1417" w:type="dxa"/>
          </w:tcPr>
          <w:p w14:paraId="65FD55D8" w14:textId="27AE0A73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19</w:t>
            </w:r>
          </w:p>
        </w:tc>
        <w:tc>
          <w:tcPr>
            <w:tcW w:w="709" w:type="dxa"/>
          </w:tcPr>
          <w:p w14:paraId="42D327CE" w14:textId="5AD3990B" w:rsidR="00BB6387" w:rsidRPr="007D7165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AT</w:t>
            </w:r>
          </w:p>
        </w:tc>
        <w:tc>
          <w:tcPr>
            <w:tcW w:w="4967" w:type="dxa"/>
          </w:tcPr>
          <w:p w14:paraId="39AAF462" w14:textId="02A32ED7" w:rsidR="00BB6387" w:rsidRDefault="00BB6387" w:rsidP="00BB6387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60" w:type="dxa"/>
          </w:tcPr>
          <w:p w14:paraId="6E6E38AD" w14:textId="49489A8A" w:rsidR="00BB6387" w:rsidRPr="00E11070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</w:tcPr>
          <w:p w14:paraId="15814654" w14:textId="015D6EF7" w:rsidR="00BB6387" w:rsidRPr="00E11070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</w:tcPr>
          <w:p w14:paraId="1B73B333" w14:textId="7876A124" w:rsidR="00BB6387" w:rsidRPr="00E11070" w:rsidRDefault="00BB6387" w:rsidP="00BB6387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  <w:tr w:rsidR="009E2F3F" w:rsidRPr="00E11070" w14:paraId="5D3722C2" w14:textId="77777777" w:rsidTr="004F3DA3">
        <w:tc>
          <w:tcPr>
            <w:tcW w:w="2802" w:type="dxa"/>
          </w:tcPr>
          <w:p w14:paraId="24D73C67" w14:textId="42177662" w:rsidR="009E2F3F" w:rsidRDefault="009E2F3F" w:rsidP="009E2F3F">
            <w:pPr>
              <w:rPr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Willaertia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subsp. magna, C2c. </w:t>
            </w:r>
            <w:proofErr w:type="spellStart"/>
            <w:r>
              <w:rPr>
                <w:rFonts w:ascii="Verdana" w:hAnsi="Verdana"/>
                <w:color w:val="000000"/>
              </w:rPr>
              <w:t>Maky</w:t>
            </w:r>
            <w:proofErr w:type="spellEnd"/>
          </w:p>
        </w:tc>
        <w:tc>
          <w:tcPr>
            <w:tcW w:w="1417" w:type="dxa"/>
          </w:tcPr>
          <w:p w14:paraId="7034F27D" w14:textId="192572C2" w:rsidR="009E2F3F" w:rsidRDefault="009E2F3F" w:rsidP="009E2F3F">
            <w:pPr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11</w:t>
            </w:r>
          </w:p>
        </w:tc>
        <w:tc>
          <w:tcPr>
            <w:tcW w:w="709" w:type="dxa"/>
          </w:tcPr>
          <w:p w14:paraId="3A4792A8" w14:textId="4CB03832" w:rsidR="009E2F3F" w:rsidRDefault="009E2F3F" w:rsidP="009E2F3F">
            <w:pPr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MT</w:t>
            </w:r>
          </w:p>
        </w:tc>
        <w:tc>
          <w:tcPr>
            <w:tcW w:w="4967" w:type="dxa"/>
          </w:tcPr>
          <w:p w14:paraId="66D20A93" w14:textId="1F68A717" w:rsidR="009E2F3F" w:rsidRPr="00602FD9" w:rsidRDefault="009E2F3F" w:rsidP="009E2F3F">
            <w:r>
              <w:rPr>
                <w:rFonts w:ascii="Verdana" w:hAnsi="Verdana"/>
                <w:iCs/>
                <w:szCs w:val="16"/>
              </w:rPr>
              <w:t>New active substances submitted under BPR</w:t>
            </w:r>
          </w:p>
        </w:tc>
        <w:tc>
          <w:tcPr>
            <w:tcW w:w="1260" w:type="dxa"/>
          </w:tcPr>
          <w:p w14:paraId="22EC978D" w14:textId="0CDED76E" w:rsidR="009E2F3F" w:rsidRDefault="009E2F3F" w:rsidP="009E2F3F">
            <w:pPr>
              <w:rPr>
                <w:color w:val="000000"/>
              </w:rPr>
            </w:pPr>
            <w:r>
              <w:rPr>
                <w:rFonts w:ascii="Verdana" w:hAnsi="Verdana"/>
                <w:iCs/>
                <w:szCs w:val="16"/>
              </w:rPr>
              <w:t>No</w:t>
            </w:r>
          </w:p>
        </w:tc>
        <w:tc>
          <w:tcPr>
            <w:tcW w:w="1711" w:type="dxa"/>
          </w:tcPr>
          <w:p w14:paraId="697EB025" w14:textId="5BFB41AB" w:rsidR="009E2F3F" w:rsidRDefault="009E2F3F" w:rsidP="009E2F3F">
            <w:pPr>
              <w:rPr>
                <w:color w:val="000000"/>
              </w:rPr>
            </w:pPr>
            <w:r>
              <w:rPr>
                <w:rFonts w:ascii="Verdana" w:hAnsi="Verdana"/>
                <w:iCs/>
                <w:szCs w:val="16"/>
              </w:rPr>
              <w:t>No</w:t>
            </w:r>
          </w:p>
        </w:tc>
        <w:tc>
          <w:tcPr>
            <w:tcW w:w="1163" w:type="dxa"/>
          </w:tcPr>
          <w:p w14:paraId="3C3876EC" w14:textId="51132B7D" w:rsidR="009E2F3F" w:rsidRDefault="009E2F3F" w:rsidP="009E2F3F">
            <w:pPr>
              <w:rPr>
                <w:color w:val="000000"/>
              </w:rPr>
            </w:pPr>
            <w:r>
              <w:rPr>
                <w:rFonts w:ascii="Verdana" w:hAnsi="Verdana"/>
                <w:iCs/>
                <w:szCs w:val="16"/>
              </w:rPr>
              <w:t>No</w:t>
            </w:r>
          </w:p>
        </w:tc>
      </w:tr>
    </w:tbl>
    <w:p w14:paraId="0C0ED80F" w14:textId="06A913AB" w:rsidR="002532F2" w:rsidRPr="002B7008" w:rsidRDefault="002532F2" w:rsidP="002A66CF"/>
    <w:p w14:paraId="1F643A13" w14:textId="3FE68F39" w:rsidR="00ED2B0C" w:rsidRDefault="00ED2B0C" w:rsidP="002A66CF"/>
    <w:p w14:paraId="0B11590C" w14:textId="77777777" w:rsidR="002B7008" w:rsidRPr="002B7008" w:rsidRDefault="002B7008" w:rsidP="002A66CF"/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794"/>
        <w:gridCol w:w="1417"/>
        <w:gridCol w:w="746"/>
        <w:gridCol w:w="4961"/>
        <w:gridCol w:w="1276"/>
        <w:gridCol w:w="1701"/>
        <w:gridCol w:w="1134"/>
      </w:tblGrid>
      <w:tr w:rsidR="002532F2" w:rsidRPr="00D713B5" w14:paraId="741CA051" w14:textId="77777777" w:rsidTr="009F162B">
        <w:tc>
          <w:tcPr>
            <w:tcW w:w="2794" w:type="dxa"/>
            <w:shd w:val="clear" w:color="auto" w:fill="C6D9F1" w:themeFill="text2" w:themeFillTint="33"/>
          </w:tcPr>
          <w:p w14:paraId="308375A4" w14:textId="77777777" w:rsidR="002532F2" w:rsidRPr="00D713B5" w:rsidRDefault="002532F2" w:rsidP="009F162B">
            <w:pPr>
              <w:rPr>
                <w:rFonts w:ascii="Verdana" w:hAnsi="Verdana"/>
                <w:b/>
              </w:rPr>
            </w:pPr>
            <w:r w:rsidRPr="00D713B5">
              <w:rPr>
                <w:rFonts w:ascii="Verdana" w:hAnsi="Verdana"/>
                <w:b/>
              </w:rPr>
              <w:lastRenderedPageBreak/>
              <w:t>Working Group</w:t>
            </w:r>
          </w:p>
        </w:tc>
        <w:tc>
          <w:tcPr>
            <w:tcW w:w="11235" w:type="dxa"/>
            <w:gridSpan w:val="6"/>
            <w:shd w:val="clear" w:color="auto" w:fill="C6D9F1" w:themeFill="text2" w:themeFillTint="33"/>
          </w:tcPr>
          <w:p w14:paraId="3E44E547" w14:textId="0578A4F1" w:rsidR="002532F2" w:rsidRPr="00D713B5" w:rsidRDefault="002532F2" w:rsidP="009F16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19–30 June </w:t>
            </w:r>
            <w:r w:rsidRPr="00D713B5">
              <w:rPr>
                <w:rFonts w:ascii="Verdana" w:hAnsi="Verdana"/>
                <w:b/>
              </w:rPr>
              <w:t>20</w:t>
            </w:r>
            <w:r>
              <w:rPr>
                <w:rFonts w:ascii="Verdana" w:hAnsi="Verdana"/>
                <w:b/>
              </w:rPr>
              <w:t>23</w:t>
            </w:r>
            <w:r>
              <w:rPr>
                <w:rFonts w:ascii="Verdana" w:hAnsi="Verdana"/>
              </w:rPr>
              <w:t xml:space="preserve"> </w:t>
            </w:r>
            <w:r w:rsidRPr="00E066F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Process flow 48</w:t>
            </w:r>
            <w:r w:rsidRPr="00E066F2">
              <w:rPr>
                <w:rFonts w:ascii="Verdana" w:hAnsi="Verdana"/>
              </w:rPr>
              <w:t>)</w:t>
            </w:r>
          </w:p>
        </w:tc>
      </w:tr>
      <w:tr w:rsidR="002532F2" w:rsidRPr="00D713B5" w14:paraId="49849513" w14:textId="77777777" w:rsidTr="009F162B">
        <w:tc>
          <w:tcPr>
            <w:tcW w:w="2794" w:type="dxa"/>
          </w:tcPr>
          <w:p w14:paraId="093F473A" w14:textId="77777777" w:rsidR="002532F2" w:rsidRPr="00D713B5" w:rsidRDefault="002532F2" w:rsidP="009F162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Active substance</w:t>
            </w:r>
          </w:p>
        </w:tc>
        <w:tc>
          <w:tcPr>
            <w:tcW w:w="1417" w:type="dxa"/>
          </w:tcPr>
          <w:p w14:paraId="5B9C4307" w14:textId="77777777" w:rsidR="002532F2" w:rsidRPr="00D713B5" w:rsidRDefault="002532F2" w:rsidP="009F162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PT</w:t>
            </w:r>
          </w:p>
        </w:tc>
        <w:tc>
          <w:tcPr>
            <w:tcW w:w="746" w:type="dxa"/>
          </w:tcPr>
          <w:p w14:paraId="14C43DE9" w14:textId="77777777" w:rsidR="002532F2" w:rsidRPr="00D713B5" w:rsidRDefault="002532F2" w:rsidP="009F162B">
            <w:pPr>
              <w:rPr>
                <w:rFonts w:ascii="Verdana" w:hAnsi="Verdana"/>
                <w:i/>
              </w:rPr>
            </w:pPr>
            <w:proofErr w:type="spellStart"/>
            <w:r w:rsidRPr="00D713B5">
              <w:rPr>
                <w:rFonts w:ascii="Verdana" w:hAnsi="Verdana"/>
                <w:i/>
              </w:rPr>
              <w:t>eCA</w:t>
            </w:r>
            <w:proofErr w:type="spellEnd"/>
          </w:p>
        </w:tc>
        <w:tc>
          <w:tcPr>
            <w:tcW w:w="4961" w:type="dxa"/>
          </w:tcPr>
          <w:p w14:paraId="4787C95E" w14:textId="77777777" w:rsidR="002532F2" w:rsidRPr="00D713B5" w:rsidRDefault="002532F2" w:rsidP="009F162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Submission</w:t>
            </w:r>
          </w:p>
        </w:tc>
        <w:tc>
          <w:tcPr>
            <w:tcW w:w="1276" w:type="dxa"/>
          </w:tcPr>
          <w:p w14:paraId="3F44FE0E" w14:textId="77777777" w:rsidR="002532F2" w:rsidRPr="00D713B5" w:rsidRDefault="002532F2" w:rsidP="009F162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Meets exclusion criteria</w:t>
            </w:r>
          </w:p>
        </w:tc>
        <w:tc>
          <w:tcPr>
            <w:tcW w:w="1701" w:type="dxa"/>
          </w:tcPr>
          <w:p w14:paraId="54D32FEF" w14:textId="77777777" w:rsidR="002532F2" w:rsidRPr="00D713B5" w:rsidRDefault="002532F2" w:rsidP="009F162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Potential candidate for substitution</w:t>
            </w:r>
          </w:p>
        </w:tc>
        <w:tc>
          <w:tcPr>
            <w:tcW w:w="1134" w:type="dxa"/>
          </w:tcPr>
          <w:p w14:paraId="44E2BD4A" w14:textId="77777777" w:rsidR="002532F2" w:rsidRPr="00D713B5" w:rsidRDefault="002532F2" w:rsidP="009F162B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Multiple dossier</w:t>
            </w:r>
          </w:p>
        </w:tc>
      </w:tr>
      <w:tr w:rsidR="002532F2" w14:paraId="4CF3C59E" w14:textId="77777777" w:rsidTr="009F162B">
        <w:tc>
          <w:tcPr>
            <w:tcW w:w="2794" w:type="dxa"/>
          </w:tcPr>
          <w:p w14:paraId="7E57E7E5" w14:textId="299AEBC0" w:rsidR="002532F2" w:rsidRPr="009B44E3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DBNPA</w:t>
            </w:r>
          </w:p>
        </w:tc>
        <w:tc>
          <w:tcPr>
            <w:tcW w:w="1417" w:type="dxa"/>
          </w:tcPr>
          <w:p w14:paraId="0D682EE9" w14:textId="3752F167" w:rsidR="002532F2" w:rsidRPr="009B44E3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746" w:type="dxa"/>
          </w:tcPr>
          <w:p w14:paraId="70DC57B7" w14:textId="21341FAE" w:rsidR="002532F2" w:rsidRPr="009B44E3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DK</w:t>
            </w:r>
          </w:p>
        </w:tc>
        <w:tc>
          <w:tcPr>
            <w:tcW w:w="4961" w:type="dxa"/>
          </w:tcPr>
          <w:p w14:paraId="501DF4BA" w14:textId="77777777" w:rsidR="002532F2" w:rsidRPr="009B44E3" w:rsidRDefault="002532F2" w:rsidP="009F162B">
            <w:pPr>
              <w:rPr>
                <w:rFonts w:ascii="Verdana" w:hAnsi="Verdana"/>
                <w:color w:val="000000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76" w:type="dxa"/>
          </w:tcPr>
          <w:p w14:paraId="2842571E" w14:textId="7BF779CE" w:rsidR="002532F2" w:rsidRPr="009B44E3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Yes</w:t>
            </w:r>
          </w:p>
        </w:tc>
        <w:tc>
          <w:tcPr>
            <w:tcW w:w="1701" w:type="dxa"/>
          </w:tcPr>
          <w:p w14:paraId="1414E1AF" w14:textId="7CB1DAB0" w:rsidR="002532F2" w:rsidRPr="009B44E3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Yes</w:t>
            </w:r>
          </w:p>
        </w:tc>
        <w:tc>
          <w:tcPr>
            <w:tcW w:w="1134" w:type="dxa"/>
          </w:tcPr>
          <w:p w14:paraId="0022AA81" w14:textId="77777777" w:rsidR="002532F2" w:rsidRPr="009B44E3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  <w:tr w:rsidR="002532F2" w14:paraId="3808FD88" w14:textId="77777777" w:rsidTr="009F162B">
        <w:tc>
          <w:tcPr>
            <w:tcW w:w="2794" w:type="dxa"/>
          </w:tcPr>
          <w:p w14:paraId="3EF1256D" w14:textId="5D135F9B" w:rsidR="002532F2" w:rsidRPr="007D7165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Sulfuryl fluoride</w:t>
            </w:r>
          </w:p>
        </w:tc>
        <w:tc>
          <w:tcPr>
            <w:tcW w:w="1417" w:type="dxa"/>
          </w:tcPr>
          <w:p w14:paraId="4435A575" w14:textId="61255FA2" w:rsidR="002532F2" w:rsidRPr="007D7165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 and 18</w:t>
            </w:r>
          </w:p>
        </w:tc>
        <w:tc>
          <w:tcPr>
            <w:tcW w:w="746" w:type="dxa"/>
          </w:tcPr>
          <w:p w14:paraId="591951B1" w14:textId="3CE9606A" w:rsidR="002532F2" w:rsidRPr="007D7165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SE</w:t>
            </w:r>
          </w:p>
        </w:tc>
        <w:tc>
          <w:tcPr>
            <w:tcW w:w="4961" w:type="dxa"/>
          </w:tcPr>
          <w:p w14:paraId="3B5FEB7D" w14:textId="135C169E" w:rsidR="002532F2" w:rsidRDefault="002532F2" w:rsidP="009F162B">
            <w:pPr>
              <w:rPr>
                <w:iCs/>
                <w:szCs w:val="16"/>
              </w:rPr>
            </w:pPr>
            <w:r>
              <w:rPr>
                <w:rFonts w:ascii="Verdana" w:hAnsi="Verdana"/>
              </w:rPr>
              <w:t>Renewal</w:t>
            </w:r>
          </w:p>
        </w:tc>
        <w:tc>
          <w:tcPr>
            <w:tcW w:w="1276" w:type="dxa"/>
          </w:tcPr>
          <w:p w14:paraId="69D9DB5F" w14:textId="77777777" w:rsidR="002532F2" w:rsidRPr="00E11070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</w:tcPr>
          <w:p w14:paraId="65C1B7DB" w14:textId="77777777" w:rsidR="002532F2" w:rsidRPr="00E11070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53B73F6C" w14:textId="77777777" w:rsidR="002532F2" w:rsidRPr="00E11070" w:rsidRDefault="002532F2" w:rsidP="009F162B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748D1C4B" w14:textId="6DD650DB" w:rsidR="002532F2" w:rsidRDefault="002532F2" w:rsidP="002A66CF"/>
    <w:p w14:paraId="51E8DBC4" w14:textId="77777777" w:rsidR="002B7008" w:rsidRPr="002B7008" w:rsidRDefault="002B7008" w:rsidP="002A66CF"/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4967"/>
        <w:gridCol w:w="1260"/>
        <w:gridCol w:w="1711"/>
        <w:gridCol w:w="1163"/>
      </w:tblGrid>
      <w:tr w:rsidR="002532F2" w:rsidRPr="00230E21" w14:paraId="25A45540" w14:textId="77777777" w:rsidTr="009F162B">
        <w:tc>
          <w:tcPr>
            <w:tcW w:w="2802" w:type="dxa"/>
            <w:shd w:val="clear" w:color="auto" w:fill="8DB3E2" w:themeFill="text2" w:themeFillTint="66"/>
          </w:tcPr>
          <w:p w14:paraId="6483719D" w14:textId="5D24B212" w:rsidR="002532F2" w:rsidRPr="00230E21" w:rsidRDefault="002532F2" w:rsidP="009F162B">
            <w:pPr>
              <w:rPr>
                <w:rFonts w:ascii="Verdana" w:hAnsi="Verdana"/>
                <w:b/>
                <w:szCs w:val="16"/>
              </w:rPr>
            </w:pPr>
            <w:r w:rsidRPr="00230E21">
              <w:rPr>
                <w:rFonts w:ascii="Verdana" w:hAnsi="Verdana"/>
                <w:b/>
                <w:szCs w:val="16"/>
              </w:rPr>
              <w:t>BPC-4</w:t>
            </w:r>
            <w:r>
              <w:rPr>
                <w:rFonts w:ascii="Verdana" w:hAnsi="Verdana"/>
                <w:b/>
                <w:szCs w:val="16"/>
              </w:rPr>
              <w:t>8</w:t>
            </w:r>
          </w:p>
        </w:tc>
        <w:tc>
          <w:tcPr>
            <w:tcW w:w="11227" w:type="dxa"/>
            <w:gridSpan w:val="6"/>
            <w:shd w:val="clear" w:color="auto" w:fill="8DB3E2" w:themeFill="text2" w:themeFillTint="66"/>
          </w:tcPr>
          <w:p w14:paraId="21AA845B" w14:textId="5A0CBE7A" w:rsidR="002532F2" w:rsidRPr="00230E21" w:rsidRDefault="002532F2" w:rsidP="009F162B">
            <w:pPr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>4</w:t>
            </w:r>
            <w:r>
              <w:rPr>
                <w:rFonts w:ascii="Verdana" w:hAnsi="Verdana"/>
                <w:b/>
              </w:rPr>
              <w:t>–15 September</w:t>
            </w:r>
            <w:r w:rsidRPr="00230E21">
              <w:rPr>
                <w:rFonts w:ascii="Verdana" w:hAnsi="Verdana"/>
                <w:b/>
                <w:szCs w:val="16"/>
              </w:rPr>
              <w:t xml:space="preserve"> 202</w:t>
            </w:r>
            <w:r>
              <w:rPr>
                <w:rFonts w:ascii="Verdana" w:hAnsi="Verdana"/>
                <w:b/>
                <w:szCs w:val="16"/>
              </w:rPr>
              <w:t xml:space="preserve">3 </w:t>
            </w:r>
            <w:r w:rsidRPr="00230E21">
              <w:rPr>
                <w:rFonts w:ascii="Verdana" w:hAnsi="Verdana"/>
                <w:szCs w:val="16"/>
              </w:rPr>
              <w:t>(Process flow 4</w:t>
            </w:r>
            <w:r>
              <w:rPr>
                <w:rFonts w:ascii="Verdana" w:hAnsi="Verdana"/>
                <w:szCs w:val="16"/>
              </w:rPr>
              <w:t>8</w:t>
            </w:r>
            <w:r w:rsidRPr="00230E21">
              <w:rPr>
                <w:rFonts w:ascii="Verdana" w:hAnsi="Verdana"/>
                <w:szCs w:val="16"/>
              </w:rPr>
              <w:t>)</w:t>
            </w:r>
          </w:p>
        </w:tc>
      </w:tr>
      <w:tr w:rsidR="002532F2" w:rsidRPr="00230E21" w14:paraId="55C699BF" w14:textId="77777777" w:rsidTr="009F162B">
        <w:tc>
          <w:tcPr>
            <w:tcW w:w="2802" w:type="dxa"/>
          </w:tcPr>
          <w:p w14:paraId="2C6748F3" w14:textId="77777777" w:rsidR="002532F2" w:rsidRPr="00230E21" w:rsidRDefault="002532F2" w:rsidP="009F162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Active substance</w:t>
            </w:r>
          </w:p>
        </w:tc>
        <w:tc>
          <w:tcPr>
            <w:tcW w:w="1417" w:type="dxa"/>
          </w:tcPr>
          <w:p w14:paraId="11665DCF" w14:textId="77777777" w:rsidR="002532F2" w:rsidRPr="00230E21" w:rsidRDefault="002532F2" w:rsidP="009F162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PT</w:t>
            </w:r>
          </w:p>
        </w:tc>
        <w:tc>
          <w:tcPr>
            <w:tcW w:w="709" w:type="dxa"/>
          </w:tcPr>
          <w:p w14:paraId="1F298546" w14:textId="77777777" w:rsidR="002532F2" w:rsidRPr="00230E21" w:rsidRDefault="002532F2" w:rsidP="009F162B">
            <w:pPr>
              <w:rPr>
                <w:rFonts w:ascii="Verdana" w:hAnsi="Verdana"/>
                <w:i/>
                <w:szCs w:val="16"/>
              </w:rPr>
            </w:pPr>
            <w:proofErr w:type="spellStart"/>
            <w:r w:rsidRPr="00230E21">
              <w:rPr>
                <w:rFonts w:ascii="Verdana" w:hAnsi="Verdana"/>
                <w:i/>
                <w:szCs w:val="16"/>
              </w:rPr>
              <w:t>eCA</w:t>
            </w:r>
            <w:proofErr w:type="spellEnd"/>
          </w:p>
        </w:tc>
        <w:tc>
          <w:tcPr>
            <w:tcW w:w="4967" w:type="dxa"/>
          </w:tcPr>
          <w:p w14:paraId="16EA9551" w14:textId="77777777" w:rsidR="002532F2" w:rsidRPr="00230E21" w:rsidRDefault="002532F2" w:rsidP="009F162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Submission</w:t>
            </w:r>
          </w:p>
        </w:tc>
        <w:tc>
          <w:tcPr>
            <w:tcW w:w="1260" w:type="dxa"/>
          </w:tcPr>
          <w:p w14:paraId="406EF175" w14:textId="77777777" w:rsidR="002532F2" w:rsidRPr="00230E21" w:rsidRDefault="002532F2" w:rsidP="009F162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Meets exclusion criteria</w:t>
            </w:r>
          </w:p>
        </w:tc>
        <w:tc>
          <w:tcPr>
            <w:tcW w:w="1711" w:type="dxa"/>
          </w:tcPr>
          <w:p w14:paraId="7B31F5B5" w14:textId="77777777" w:rsidR="002532F2" w:rsidRPr="00230E21" w:rsidRDefault="002532F2" w:rsidP="009F162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Potential candidate for substitution</w:t>
            </w:r>
          </w:p>
        </w:tc>
        <w:tc>
          <w:tcPr>
            <w:tcW w:w="1163" w:type="dxa"/>
          </w:tcPr>
          <w:p w14:paraId="46AC29A6" w14:textId="77777777" w:rsidR="002532F2" w:rsidRPr="00230E21" w:rsidRDefault="002532F2" w:rsidP="009F162B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Multiple dossier</w:t>
            </w:r>
          </w:p>
        </w:tc>
      </w:tr>
      <w:tr w:rsidR="003F0509" w:rsidRPr="00230E21" w14:paraId="6AF8713F" w14:textId="77777777" w:rsidTr="009F162B">
        <w:tc>
          <w:tcPr>
            <w:tcW w:w="2802" w:type="dxa"/>
          </w:tcPr>
          <w:p w14:paraId="3F05296D" w14:textId="5859A4B9" w:rsidR="003F0509" w:rsidRPr="007D7165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DBNPA</w:t>
            </w:r>
          </w:p>
        </w:tc>
        <w:tc>
          <w:tcPr>
            <w:tcW w:w="1417" w:type="dxa"/>
          </w:tcPr>
          <w:p w14:paraId="441309CC" w14:textId="0211300B" w:rsidR="003F0509" w:rsidRPr="007D7165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</w:p>
        </w:tc>
        <w:tc>
          <w:tcPr>
            <w:tcW w:w="709" w:type="dxa"/>
          </w:tcPr>
          <w:p w14:paraId="296BB0BA" w14:textId="686CC4F9" w:rsidR="003F0509" w:rsidRPr="007D7165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DK</w:t>
            </w:r>
          </w:p>
        </w:tc>
        <w:tc>
          <w:tcPr>
            <w:tcW w:w="4967" w:type="dxa"/>
          </w:tcPr>
          <w:p w14:paraId="23678C57" w14:textId="0F05314C" w:rsidR="003F0509" w:rsidRDefault="003F0509" w:rsidP="003F0509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60" w:type="dxa"/>
          </w:tcPr>
          <w:p w14:paraId="567FA4FE" w14:textId="52FC28FD" w:rsidR="003F0509" w:rsidRDefault="003F0509" w:rsidP="003F0509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Yes</w:t>
            </w:r>
          </w:p>
        </w:tc>
        <w:tc>
          <w:tcPr>
            <w:tcW w:w="1711" w:type="dxa"/>
          </w:tcPr>
          <w:p w14:paraId="79E997BC" w14:textId="2A041FAE" w:rsidR="003F0509" w:rsidRDefault="003F0509" w:rsidP="003F0509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Yes</w:t>
            </w:r>
          </w:p>
        </w:tc>
        <w:tc>
          <w:tcPr>
            <w:tcW w:w="1163" w:type="dxa"/>
          </w:tcPr>
          <w:p w14:paraId="116F03FB" w14:textId="77777777" w:rsidR="003F0509" w:rsidRDefault="003F0509" w:rsidP="003F0509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  <w:tr w:rsidR="003F0509" w:rsidRPr="00E11070" w14:paraId="666EEC39" w14:textId="77777777" w:rsidTr="009F162B">
        <w:tc>
          <w:tcPr>
            <w:tcW w:w="2802" w:type="dxa"/>
          </w:tcPr>
          <w:p w14:paraId="581D7F83" w14:textId="2FCD8064" w:rsidR="003F0509" w:rsidRPr="007D7165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Sulfuryl fluoride</w:t>
            </w:r>
          </w:p>
        </w:tc>
        <w:tc>
          <w:tcPr>
            <w:tcW w:w="1417" w:type="dxa"/>
          </w:tcPr>
          <w:p w14:paraId="7EB1A7B7" w14:textId="79C35770" w:rsidR="003F0509" w:rsidRPr="007D7165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 and 18</w:t>
            </w:r>
          </w:p>
        </w:tc>
        <w:tc>
          <w:tcPr>
            <w:tcW w:w="709" w:type="dxa"/>
          </w:tcPr>
          <w:p w14:paraId="007C239A" w14:textId="55FE5F18" w:rsidR="003F0509" w:rsidRPr="007D7165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SE</w:t>
            </w:r>
          </w:p>
        </w:tc>
        <w:tc>
          <w:tcPr>
            <w:tcW w:w="4967" w:type="dxa"/>
          </w:tcPr>
          <w:p w14:paraId="356E71D6" w14:textId="15C73C57" w:rsidR="003F0509" w:rsidRDefault="003F0509" w:rsidP="003F0509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</w:rPr>
              <w:t>Re</w:t>
            </w:r>
            <w:r>
              <w:rPr>
                <w:rFonts w:ascii="Verdana" w:hAnsi="Verdana"/>
              </w:rPr>
              <w:t>newal</w:t>
            </w:r>
          </w:p>
        </w:tc>
        <w:tc>
          <w:tcPr>
            <w:tcW w:w="1260" w:type="dxa"/>
          </w:tcPr>
          <w:p w14:paraId="6911DCA2" w14:textId="77777777" w:rsidR="003F0509" w:rsidRPr="00E11070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</w:tcPr>
          <w:p w14:paraId="6D4A1980" w14:textId="77777777" w:rsidR="003F0509" w:rsidRPr="00E11070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</w:tcPr>
          <w:p w14:paraId="4EC13DDB" w14:textId="77777777" w:rsidR="003F0509" w:rsidRPr="00E11070" w:rsidRDefault="003F0509" w:rsidP="003F0509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15245CBA" w14:textId="3668462F" w:rsidR="000C2A74" w:rsidRDefault="000C2A74" w:rsidP="002A66CF"/>
    <w:p w14:paraId="59595C5A" w14:textId="77777777" w:rsidR="002B7008" w:rsidRPr="002B7008" w:rsidRDefault="002B7008" w:rsidP="002A66CF"/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794"/>
        <w:gridCol w:w="1417"/>
        <w:gridCol w:w="746"/>
        <w:gridCol w:w="4961"/>
        <w:gridCol w:w="1276"/>
        <w:gridCol w:w="1701"/>
        <w:gridCol w:w="1134"/>
      </w:tblGrid>
      <w:tr w:rsidR="000C2A74" w:rsidRPr="00D713B5" w14:paraId="3CC290DF" w14:textId="77777777" w:rsidTr="006161AF">
        <w:tc>
          <w:tcPr>
            <w:tcW w:w="2794" w:type="dxa"/>
            <w:shd w:val="clear" w:color="auto" w:fill="C6D9F1" w:themeFill="text2" w:themeFillTint="33"/>
          </w:tcPr>
          <w:p w14:paraId="2F05FB3A" w14:textId="77777777" w:rsidR="000C2A74" w:rsidRPr="00D713B5" w:rsidRDefault="000C2A74" w:rsidP="006161AF">
            <w:pPr>
              <w:rPr>
                <w:rFonts w:ascii="Verdana" w:hAnsi="Verdana"/>
                <w:b/>
              </w:rPr>
            </w:pPr>
            <w:r w:rsidRPr="00D713B5">
              <w:rPr>
                <w:rFonts w:ascii="Verdana" w:hAnsi="Verdana"/>
                <w:b/>
              </w:rPr>
              <w:t>Working Group</w:t>
            </w:r>
          </w:p>
        </w:tc>
        <w:tc>
          <w:tcPr>
            <w:tcW w:w="11235" w:type="dxa"/>
            <w:gridSpan w:val="6"/>
            <w:shd w:val="clear" w:color="auto" w:fill="C6D9F1" w:themeFill="text2" w:themeFillTint="33"/>
          </w:tcPr>
          <w:p w14:paraId="1383A7A1" w14:textId="23273217" w:rsidR="000C2A74" w:rsidRPr="00D713B5" w:rsidRDefault="000C2A74" w:rsidP="006161A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18–29 September </w:t>
            </w:r>
            <w:r w:rsidRPr="00D713B5">
              <w:rPr>
                <w:rFonts w:ascii="Verdana" w:hAnsi="Verdana"/>
                <w:b/>
              </w:rPr>
              <w:t>20</w:t>
            </w:r>
            <w:r>
              <w:rPr>
                <w:rFonts w:ascii="Verdana" w:hAnsi="Verdana"/>
                <w:b/>
              </w:rPr>
              <w:t>23</w:t>
            </w:r>
            <w:r>
              <w:rPr>
                <w:rFonts w:ascii="Verdana" w:hAnsi="Verdana"/>
              </w:rPr>
              <w:t xml:space="preserve"> </w:t>
            </w:r>
            <w:r w:rsidRPr="00E066F2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Process flow 49</w:t>
            </w:r>
            <w:r w:rsidRPr="00E066F2">
              <w:rPr>
                <w:rFonts w:ascii="Verdana" w:hAnsi="Verdana"/>
              </w:rPr>
              <w:t>)</w:t>
            </w:r>
          </w:p>
        </w:tc>
      </w:tr>
      <w:tr w:rsidR="000C2A74" w:rsidRPr="00D713B5" w14:paraId="0B168F73" w14:textId="77777777" w:rsidTr="006161AF">
        <w:tc>
          <w:tcPr>
            <w:tcW w:w="2794" w:type="dxa"/>
          </w:tcPr>
          <w:p w14:paraId="0F3C9C7F" w14:textId="77777777" w:rsidR="000C2A74" w:rsidRPr="00D713B5" w:rsidRDefault="000C2A74" w:rsidP="006161AF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Active substance</w:t>
            </w:r>
          </w:p>
        </w:tc>
        <w:tc>
          <w:tcPr>
            <w:tcW w:w="1417" w:type="dxa"/>
          </w:tcPr>
          <w:p w14:paraId="234C73AE" w14:textId="77777777" w:rsidR="000C2A74" w:rsidRPr="00D713B5" w:rsidRDefault="000C2A74" w:rsidP="006161AF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PT</w:t>
            </w:r>
          </w:p>
        </w:tc>
        <w:tc>
          <w:tcPr>
            <w:tcW w:w="746" w:type="dxa"/>
          </w:tcPr>
          <w:p w14:paraId="46FE8EE3" w14:textId="77777777" w:rsidR="000C2A74" w:rsidRPr="00D713B5" w:rsidRDefault="000C2A74" w:rsidP="006161AF">
            <w:pPr>
              <w:rPr>
                <w:rFonts w:ascii="Verdana" w:hAnsi="Verdana"/>
                <w:i/>
              </w:rPr>
            </w:pPr>
            <w:proofErr w:type="spellStart"/>
            <w:r w:rsidRPr="00D713B5">
              <w:rPr>
                <w:rFonts w:ascii="Verdana" w:hAnsi="Verdana"/>
                <w:i/>
              </w:rPr>
              <w:t>eCA</w:t>
            </w:r>
            <w:proofErr w:type="spellEnd"/>
          </w:p>
        </w:tc>
        <w:tc>
          <w:tcPr>
            <w:tcW w:w="4961" w:type="dxa"/>
          </w:tcPr>
          <w:p w14:paraId="2EBC688B" w14:textId="77777777" w:rsidR="000C2A74" w:rsidRPr="00D713B5" w:rsidRDefault="000C2A74" w:rsidP="006161AF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Submission</w:t>
            </w:r>
          </w:p>
        </w:tc>
        <w:tc>
          <w:tcPr>
            <w:tcW w:w="1276" w:type="dxa"/>
          </w:tcPr>
          <w:p w14:paraId="0D035A51" w14:textId="77777777" w:rsidR="000C2A74" w:rsidRPr="00D713B5" w:rsidRDefault="000C2A74" w:rsidP="006161AF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Meets exclusion criteria</w:t>
            </w:r>
          </w:p>
        </w:tc>
        <w:tc>
          <w:tcPr>
            <w:tcW w:w="1701" w:type="dxa"/>
          </w:tcPr>
          <w:p w14:paraId="54AC8348" w14:textId="77777777" w:rsidR="000C2A74" w:rsidRPr="00D713B5" w:rsidRDefault="000C2A74" w:rsidP="006161AF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Potential candidate for substitution</w:t>
            </w:r>
          </w:p>
        </w:tc>
        <w:tc>
          <w:tcPr>
            <w:tcW w:w="1134" w:type="dxa"/>
          </w:tcPr>
          <w:p w14:paraId="79354149" w14:textId="77777777" w:rsidR="000C2A74" w:rsidRPr="00D713B5" w:rsidRDefault="000C2A74" w:rsidP="006161AF">
            <w:pPr>
              <w:rPr>
                <w:rFonts w:ascii="Verdana" w:hAnsi="Verdana"/>
                <w:i/>
              </w:rPr>
            </w:pPr>
            <w:r w:rsidRPr="00D713B5">
              <w:rPr>
                <w:rFonts w:ascii="Verdana" w:hAnsi="Verdana"/>
                <w:i/>
              </w:rPr>
              <w:t>Multiple dossier</w:t>
            </w:r>
          </w:p>
        </w:tc>
      </w:tr>
      <w:tr w:rsidR="000C2A74" w14:paraId="79045A26" w14:textId="77777777" w:rsidTr="006161AF">
        <w:tc>
          <w:tcPr>
            <w:tcW w:w="2794" w:type="dxa"/>
          </w:tcPr>
          <w:p w14:paraId="7B89E10D" w14:textId="35B8E143" w:rsidR="000C2A74" w:rsidRPr="009B44E3" w:rsidRDefault="000C2A74" w:rsidP="006161AF">
            <w:pPr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Bronopol</w:t>
            </w:r>
            <w:proofErr w:type="spellEnd"/>
          </w:p>
        </w:tc>
        <w:tc>
          <w:tcPr>
            <w:tcW w:w="1417" w:type="dxa"/>
          </w:tcPr>
          <w:p w14:paraId="738BAB5A" w14:textId="201763E9" w:rsidR="000C2A74" w:rsidRPr="009B44E3" w:rsidRDefault="000C2A74" w:rsidP="006161A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2, 11, 12</w:t>
            </w:r>
          </w:p>
        </w:tc>
        <w:tc>
          <w:tcPr>
            <w:tcW w:w="746" w:type="dxa"/>
          </w:tcPr>
          <w:p w14:paraId="503990CF" w14:textId="27B0D8F8" w:rsidR="000C2A74" w:rsidRPr="009B44E3" w:rsidRDefault="000C2A74" w:rsidP="006161A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ES</w:t>
            </w:r>
          </w:p>
        </w:tc>
        <w:tc>
          <w:tcPr>
            <w:tcW w:w="4961" w:type="dxa"/>
          </w:tcPr>
          <w:p w14:paraId="4B752B71" w14:textId="77777777" w:rsidR="000C2A74" w:rsidRPr="009B44E3" w:rsidRDefault="000C2A74" w:rsidP="006161AF">
            <w:pPr>
              <w:rPr>
                <w:rFonts w:ascii="Verdana" w:hAnsi="Verdana"/>
                <w:color w:val="000000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76" w:type="dxa"/>
          </w:tcPr>
          <w:p w14:paraId="69106A83" w14:textId="17180C3A" w:rsidR="000C2A74" w:rsidRPr="009B44E3" w:rsidRDefault="000C2A74" w:rsidP="006161A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01" w:type="dxa"/>
          </w:tcPr>
          <w:p w14:paraId="35D302F9" w14:textId="26063E47" w:rsidR="000C2A74" w:rsidRPr="009B44E3" w:rsidRDefault="000C2A74" w:rsidP="006161A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34" w:type="dxa"/>
          </w:tcPr>
          <w:p w14:paraId="7B25ED0F" w14:textId="77777777" w:rsidR="000C2A74" w:rsidRPr="009B44E3" w:rsidRDefault="000C2A74" w:rsidP="006161A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73422301" w14:textId="2FABD173" w:rsidR="000C2A74" w:rsidRDefault="000C2A74" w:rsidP="002A66CF"/>
    <w:p w14:paraId="6D8EF008" w14:textId="77777777" w:rsidR="002B7008" w:rsidRPr="002B7008" w:rsidRDefault="002B7008" w:rsidP="002A66CF"/>
    <w:tbl>
      <w:tblPr>
        <w:tblStyle w:val="TabelacomGrelha"/>
        <w:tblW w:w="14029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709"/>
        <w:gridCol w:w="4967"/>
        <w:gridCol w:w="1260"/>
        <w:gridCol w:w="1711"/>
        <w:gridCol w:w="1163"/>
      </w:tblGrid>
      <w:tr w:rsidR="000C2A74" w:rsidRPr="00230E21" w14:paraId="094C80EF" w14:textId="77777777" w:rsidTr="006161AF">
        <w:tc>
          <w:tcPr>
            <w:tcW w:w="2802" w:type="dxa"/>
            <w:shd w:val="clear" w:color="auto" w:fill="8DB3E2" w:themeFill="text2" w:themeFillTint="66"/>
          </w:tcPr>
          <w:p w14:paraId="4B45CFA1" w14:textId="77777777" w:rsidR="000C2A74" w:rsidRPr="00230E21" w:rsidRDefault="000C2A74" w:rsidP="006161AF">
            <w:pPr>
              <w:rPr>
                <w:rFonts w:ascii="Verdana" w:hAnsi="Verdana"/>
                <w:b/>
                <w:szCs w:val="16"/>
              </w:rPr>
            </w:pPr>
            <w:r w:rsidRPr="00230E21">
              <w:rPr>
                <w:rFonts w:ascii="Verdana" w:hAnsi="Verdana"/>
                <w:b/>
                <w:szCs w:val="16"/>
              </w:rPr>
              <w:t>BPC-4</w:t>
            </w:r>
            <w:r>
              <w:rPr>
                <w:rFonts w:ascii="Verdana" w:hAnsi="Verdana"/>
                <w:b/>
                <w:szCs w:val="16"/>
              </w:rPr>
              <w:t>8</w:t>
            </w:r>
          </w:p>
        </w:tc>
        <w:tc>
          <w:tcPr>
            <w:tcW w:w="11227" w:type="dxa"/>
            <w:gridSpan w:val="6"/>
            <w:shd w:val="clear" w:color="auto" w:fill="8DB3E2" w:themeFill="text2" w:themeFillTint="66"/>
          </w:tcPr>
          <w:p w14:paraId="503B2D7A" w14:textId="2D8666A4" w:rsidR="000C2A74" w:rsidRPr="00230E21" w:rsidRDefault="000C2A74" w:rsidP="006161AF">
            <w:pPr>
              <w:rPr>
                <w:rFonts w:ascii="Verdana" w:hAnsi="Verdana"/>
                <w:b/>
                <w:szCs w:val="16"/>
              </w:rPr>
            </w:pPr>
            <w:r>
              <w:rPr>
                <w:rFonts w:ascii="Verdana" w:hAnsi="Verdana"/>
                <w:b/>
                <w:szCs w:val="16"/>
              </w:rPr>
              <w:t xml:space="preserve">20 November </w:t>
            </w:r>
            <w:r>
              <w:rPr>
                <w:rFonts w:ascii="Verdana" w:hAnsi="Verdana"/>
                <w:b/>
              </w:rPr>
              <w:t>–1 December</w:t>
            </w:r>
            <w:r w:rsidRPr="00230E21">
              <w:rPr>
                <w:rFonts w:ascii="Verdana" w:hAnsi="Verdana"/>
                <w:b/>
                <w:szCs w:val="16"/>
              </w:rPr>
              <w:t xml:space="preserve"> 202</w:t>
            </w:r>
            <w:r>
              <w:rPr>
                <w:rFonts w:ascii="Verdana" w:hAnsi="Verdana"/>
                <w:b/>
                <w:szCs w:val="16"/>
              </w:rPr>
              <w:t xml:space="preserve">3 </w:t>
            </w:r>
            <w:r w:rsidRPr="00230E21">
              <w:rPr>
                <w:rFonts w:ascii="Verdana" w:hAnsi="Verdana"/>
                <w:szCs w:val="16"/>
              </w:rPr>
              <w:t>(Process flow 4</w:t>
            </w:r>
            <w:r>
              <w:rPr>
                <w:rFonts w:ascii="Verdana" w:hAnsi="Verdana"/>
                <w:szCs w:val="16"/>
              </w:rPr>
              <w:t>9</w:t>
            </w:r>
            <w:r w:rsidRPr="00230E21">
              <w:rPr>
                <w:rFonts w:ascii="Verdana" w:hAnsi="Verdana"/>
                <w:szCs w:val="16"/>
              </w:rPr>
              <w:t>)</w:t>
            </w:r>
          </w:p>
        </w:tc>
      </w:tr>
      <w:tr w:rsidR="000C2A74" w:rsidRPr="00230E21" w14:paraId="71E1C702" w14:textId="77777777" w:rsidTr="006161AF">
        <w:tc>
          <w:tcPr>
            <w:tcW w:w="2802" w:type="dxa"/>
          </w:tcPr>
          <w:p w14:paraId="56FAFB9B" w14:textId="77777777" w:rsidR="000C2A74" w:rsidRPr="00230E21" w:rsidRDefault="000C2A74" w:rsidP="006161A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Active substance</w:t>
            </w:r>
          </w:p>
        </w:tc>
        <w:tc>
          <w:tcPr>
            <w:tcW w:w="1417" w:type="dxa"/>
          </w:tcPr>
          <w:p w14:paraId="75935EA5" w14:textId="77777777" w:rsidR="000C2A74" w:rsidRPr="00230E21" w:rsidRDefault="000C2A74" w:rsidP="006161A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PT</w:t>
            </w:r>
          </w:p>
        </w:tc>
        <w:tc>
          <w:tcPr>
            <w:tcW w:w="709" w:type="dxa"/>
          </w:tcPr>
          <w:p w14:paraId="31A2CB04" w14:textId="77777777" w:rsidR="000C2A74" w:rsidRPr="00230E21" w:rsidRDefault="000C2A74" w:rsidP="006161AF">
            <w:pPr>
              <w:rPr>
                <w:rFonts w:ascii="Verdana" w:hAnsi="Verdana"/>
                <w:i/>
                <w:szCs w:val="16"/>
              </w:rPr>
            </w:pPr>
            <w:proofErr w:type="spellStart"/>
            <w:r w:rsidRPr="00230E21">
              <w:rPr>
                <w:rFonts w:ascii="Verdana" w:hAnsi="Verdana"/>
                <w:i/>
                <w:szCs w:val="16"/>
              </w:rPr>
              <w:t>eCA</w:t>
            </w:r>
            <w:proofErr w:type="spellEnd"/>
          </w:p>
        </w:tc>
        <w:tc>
          <w:tcPr>
            <w:tcW w:w="4967" w:type="dxa"/>
          </w:tcPr>
          <w:p w14:paraId="4D5321A8" w14:textId="77777777" w:rsidR="000C2A74" w:rsidRPr="00230E21" w:rsidRDefault="000C2A74" w:rsidP="006161A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Submission</w:t>
            </w:r>
          </w:p>
        </w:tc>
        <w:tc>
          <w:tcPr>
            <w:tcW w:w="1260" w:type="dxa"/>
          </w:tcPr>
          <w:p w14:paraId="093F15A2" w14:textId="77777777" w:rsidR="000C2A74" w:rsidRPr="00230E21" w:rsidRDefault="000C2A74" w:rsidP="006161A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Meets exclusion criteria</w:t>
            </w:r>
          </w:p>
        </w:tc>
        <w:tc>
          <w:tcPr>
            <w:tcW w:w="1711" w:type="dxa"/>
          </w:tcPr>
          <w:p w14:paraId="542D9508" w14:textId="77777777" w:rsidR="000C2A74" w:rsidRPr="00230E21" w:rsidRDefault="000C2A74" w:rsidP="006161A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Potential candidate for substitution</w:t>
            </w:r>
          </w:p>
        </w:tc>
        <w:tc>
          <w:tcPr>
            <w:tcW w:w="1163" w:type="dxa"/>
          </w:tcPr>
          <w:p w14:paraId="73BB420C" w14:textId="77777777" w:rsidR="000C2A74" w:rsidRPr="00230E21" w:rsidRDefault="000C2A74" w:rsidP="006161AF">
            <w:pPr>
              <w:rPr>
                <w:rFonts w:ascii="Verdana" w:hAnsi="Verdana"/>
                <w:i/>
                <w:szCs w:val="16"/>
              </w:rPr>
            </w:pPr>
            <w:r w:rsidRPr="00230E21">
              <w:rPr>
                <w:rFonts w:ascii="Verdana" w:hAnsi="Verdana"/>
                <w:i/>
                <w:szCs w:val="16"/>
              </w:rPr>
              <w:t>Multiple dossier</w:t>
            </w:r>
          </w:p>
        </w:tc>
      </w:tr>
      <w:tr w:rsidR="000C2A74" w:rsidRPr="00230E21" w14:paraId="2BFB0F21" w14:textId="77777777" w:rsidTr="006161AF">
        <w:tc>
          <w:tcPr>
            <w:tcW w:w="2802" w:type="dxa"/>
          </w:tcPr>
          <w:p w14:paraId="7D9C9348" w14:textId="6378AB50" w:rsidR="000C2A74" w:rsidRPr="007D7165" w:rsidRDefault="000C2A74" w:rsidP="006161AF">
            <w:pPr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Bronopol</w:t>
            </w:r>
            <w:proofErr w:type="spellEnd"/>
          </w:p>
        </w:tc>
        <w:tc>
          <w:tcPr>
            <w:tcW w:w="1417" w:type="dxa"/>
          </w:tcPr>
          <w:p w14:paraId="7ACB1F39" w14:textId="45EB6377" w:rsidR="000C2A74" w:rsidRPr="007D7165" w:rsidRDefault="000C2A74" w:rsidP="006161A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2, 11, 12</w:t>
            </w:r>
          </w:p>
        </w:tc>
        <w:tc>
          <w:tcPr>
            <w:tcW w:w="709" w:type="dxa"/>
          </w:tcPr>
          <w:p w14:paraId="5D79C777" w14:textId="0E25002A" w:rsidR="000C2A74" w:rsidRPr="007D7165" w:rsidRDefault="000C2A74" w:rsidP="006161AF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ES</w:t>
            </w:r>
          </w:p>
        </w:tc>
        <w:tc>
          <w:tcPr>
            <w:tcW w:w="4967" w:type="dxa"/>
          </w:tcPr>
          <w:p w14:paraId="23E60084" w14:textId="77777777" w:rsidR="000C2A74" w:rsidRDefault="000C2A74" w:rsidP="006161AF">
            <w:pPr>
              <w:rPr>
                <w:iCs/>
                <w:szCs w:val="16"/>
              </w:rPr>
            </w:pPr>
            <w:r w:rsidRPr="00602FD9">
              <w:rPr>
                <w:rFonts w:ascii="Verdana" w:hAnsi="Verdana"/>
              </w:rPr>
              <w:t xml:space="preserve">Review </w:t>
            </w:r>
            <w:proofErr w:type="gramStart"/>
            <w:r w:rsidRPr="00602FD9">
              <w:rPr>
                <w:rFonts w:ascii="Verdana" w:hAnsi="Verdana"/>
              </w:rPr>
              <w:t>Programme;</w:t>
            </w:r>
            <w:proofErr w:type="gramEnd"/>
            <w:r w:rsidRPr="00602FD9">
              <w:rPr>
                <w:rFonts w:ascii="Verdana" w:hAnsi="Verdana"/>
              </w:rPr>
              <w:t xml:space="preserve"> CAR submitted after </w:t>
            </w:r>
            <w:proofErr w:type="spellStart"/>
            <w:r w:rsidRPr="00602FD9">
              <w:rPr>
                <w:rFonts w:ascii="Verdana" w:hAnsi="Verdana"/>
              </w:rPr>
              <w:t>EiO</w:t>
            </w:r>
            <w:proofErr w:type="spellEnd"/>
          </w:p>
        </w:tc>
        <w:tc>
          <w:tcPr>
            <w:tcW w:w="1260" w:type="dxa"/>
          </w:tcPr>
          <w:p w14:paraId="49AE8B17" w14:textId="3589C1FB" w:rsidR="000C2A74" w:rsidRDefault="000C2A74" w:rsidP="006161AF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711" w:type="dxa"/>
          </w:tcPr>
          <w:p w14:paraId="481AC19A" w14:textId="19DBC3F4" w:rsidR="000C2A74" w:rsidRDefault="000C2A74" w:rsidP="006161AF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  <w:tc>
          <w:tcPr>
            <w:tcW w:w="1163" w:type="dxa"/>
          </w:tcPr>
          <w:p w14:paraId="45821F64" w14:textId="77777777" w:rsidR="000C2A74" w:rsidRDefault="000C2A74" w:rsidP="006161AF">
            <w:pPr>
              <w:rPr>
                <w:iCs/>
                <w:szCs w:val="16"/>
              </w:rPr>
            </w:pPr>
            <w:r>
              <w:rPr>
                <w:rFonts w:ascii="Verdana" w:hAnsi="Verdana"/>
                <w:color w:val="000000"/>
              </w:rPr>
              <w:t>No</w:t>
            </w:r>
          </w:p>
        </w:tc>
      </w:tr>
    </w:tbl>
    <w:p w14:paraId="01B71EF9" w14:textId="77777777" w:rsidR="000C2A74" w:rsidRDefault="000C2A74" w:rsidP="000C2A74">
      <w:pPr>
        <w:jc w:val="center"/>
        <w:rPr>
          <w:szCs w:val="16"/>
        </w:rPr>
      </w:pPr>
    </w:p>
    <w:p w14:paraId="25B7AC32" w14:textId="77777777" w:rsidR="002B7008" w:rsidRDefault="002B7008" w:rsidP="00C84550">
      <w:pPr>
        <w:jc w:val="center"/>
        <w:rPr>
          <w:szCs w:val="16"/>
        </w:rPr>
      </w:pPr>
    </w:p>
    <w:p w14:paraId="6A96464F" w14:textId="1F9B5925" w:rsidR="00020E97" w:rsidRPr="005B30B2" w:rsidRDefault="0040432A" w:rsidP="00C84550">
      <w:pPr>
        <w:jc w:val="center"/>
      </w:pPr>
      <w:proofErr w:type="spellStart"/>
      <w:r>
        <w:rPr>
          <w:szCs w:val="16"/>
        </w:rPr>
        <w:t>oOo</w:t>
      </w:r>
      <w:proofErr w:type="spellEnd"/>
    </w:p>
    <w:sectPr w:rsidR="00020E97" w:rsidRPr="005B30B2" w:rsidSect="00637185">
      <w:headerReference w:type="default" r:id="rId13"/>
      <w:type w:val="continuous"/>
      <w:pgSz w:w="16840" w:h="11907" w:orient="landscape" w:code="9"/>
      <w:pgMar w:top="1134" w:right="567" w:bottom="1418" w:left="851" w:header="856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32B4" w14:textId="77777777" w:rsidR="00E36A2C" w:rsidRDefault="00E36A2C">
      <w:r>
        <w:separator/>
      </w:r>
    </w:p>
  </w:endnote>
  <w:endnote w:type="continuationSeparator" w:id="0">
    <w:p w14:paraId="62B89850" w14:textId="77777777" w:rsidR="00E36A2C" w:rsidRDefault="00E36A2C">
      <w:r>
        <w:continuationSeparator/>
      </w:r>
    </w:p>
  </w:endnote>
  <w:endnote w:type="continuationNotice" w:id="1">
    <w:p w14:paraId="56F53C05" w14:textId="77777777" w:rsidR="00E36A2C" w:rsidRDefault="00E36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4F45" w14:textId="77777777" w:rsidR="00E36A2C" w:rsidRDefault="00E36A2C">
      <w:r>
        <w:separator/>
      </w:r>
    </w:p>
  </w:footnote>
  <w:footnote w:type="continuationSeparator" w:id="0">
    <w:p w14:paraId="0075CCC1" w14:textId="77777777" w:rsidR="00E36A2C" w:rsidRDefault="00E36A2C">
      <w:r>
        <w:continuationSeparator/>
      </w:r>
    </w:p>
  </w:footnote>
  <w:footnote w:type="continuationNotice" w:id="1">
    <w:p w14:paraId="3056F19F" w14:textId="77777777" w:rsidR="00E36A2C" w:rsidRDefault="00E36A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CD3F" w14:textId="78F998E4" w:rsidR="00BD3C58" w:rsidRPr="005A0B09" w:rsidRDefault="00BD3C58" w:rsidP="001B55CE">
    <w:pPr>
      <w:pStyle w:val="Cabealho"/>
      <w:tabs>
        <w:tab w:val="clear" w:pos="4536"/>
        <w:tab w:val="clear" w:pos="7088"/>
        <w:tab w:val="left" w:pos="3969"/>
        <w:tab w:val="left" w:pos="5387"/>
        <w:tab w:val="left" w:pos="6804"/>
      </w:tabs>
      <w:ind w:left="8505" w:firstLine="4253"/>
    </w:pPr>
    <w:r>
      <w:rPr>
        <w:noProof/>
        <w:snapToGrid/>
        <w:lang w:eastAsia="en-GB"/>
      </w:rPr>
      <w:drawing>
        <wp:anchor distT="0" distB="0" distL="114300" distR="114300" simplePos="0" relativeHeight="251658240" behindDoc="1" locked="0" layoutInCell="1" allowOverlap="1" wp14:anchorId="7174CD45" wp14:editId="7174CD46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082800" cy="533400"/>
          <wp:effectExtent l="0" t="0" r="0" b="0"/>
          <wp:wrapNone/>
          <wp:docPr id="2" name="Picture 2" descr="ec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c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\* Arabic  \* MERGEFORMAT </w:instrText>
    </w:r>
    <w:r>
      <w:fldChar w:fldCharType="separate"/>
    </w:r>
    <w:r w:rsidR="00C83F84">
      <w:rPr>
        <w:noProof/>
      </w:rPr>
      <w:t>1</w:t>
    </w:r>
    <w:r>
      <w:fldChar w:fldCharType="end"/>
    </w:r>
    <w:r>
      <w:t>1</w:t>
    </w:r>
    <w:r w:rsidR="00C17EA4">
      <w:t xml:space="preserve"> </w:t>
    </w:r>
    <w:r w:rsidRPr="005A0B09">
      <w:t>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C83F84">
      <w:rPr>
        <w:noProof/>
      </w:rPr>
      <w:t>7</w:t>
    </w:r>
    <w:r>
      <w:rPr>
        <w:noProof/>
      </w:rPr>
      <w:fldChar w:fldCharType="end"/>
    </w:r>
    <w:r w:rsidRPr="005A0B09">
      <w:t>)</w:t>
    </w:r>
  </w:p>
  <w:p w14:paraId="4B89FF0E" w14:textId="77777777" w:rsidR="00BD3C58" w:rsidRDefault="00BD3C58" w:rsidP="00F85C06">
    <w:pPr>
      <w:pStyle w:val="Cabealho"/>
      <w:tabs>
        <w:tab w:val="clear" w:pos="8789"/>
        <w:tab w:val="left" w:pos="6100"/>
        <w:tab w:val="left" w:pos="6200"/>
        <w:tab w:val="left" w:pos="6237"/>
        <w:tab w:val="left" w:pos="9072"/>
      </w:tabs>
    </w:pPr>
    <w:r>
      <w:tab/>
    </w:r>
    <w:r>
      <w:tab/>
    </w:r>
    <w:r>
      <w:tab/>
    </w:r>
    <w:r>
      <w:tab/>
    </w:r>
    <w:r>
      <w:tab/>
    </w:r>
  </w:p>
  <w:p w14:paraId="7174CD40" w14:textId="616A37B1" w:rsidR="00BD3C58" w:rsidRDefault="00BD3C58" w:rsidP="00720239">
    <w:pPr>
      <w:pStyle w:val="Cabealho"/>
      <w:tabs>
        <w:tab w:val="clear" w:pos="8789"/>
        <w:tab w:val="left" w:pos="6100"/>
        <w:tab w:val="left" w:pos="6200"/>
        <w:tab w:val="left" w:pos="6237"/>
        <w:tab w:val="left" w:pos="9072"/>
      </w:tabs>
      <w:jc w:val="right"/>
    </w:pPr>
    <w:r>
      <w:tab/>
    </w:r>
    <w:r>
      <w:tab/>
    </w:r>
    <w:r w:rsidR="00720239" w:rsidRPr="00720239">
      <w:t>BPC-47-2023-01</w:t>
    </w:r>
  </w:p>
  <w:p w14:paraId="7174CD44" w14:textId="37312BDD" w:rsidR="00BD3C58" w:rsidRPr="005A0B09" w:rsidRDefault="00BD3C58" w:rsidP="00F85C06">
    <w:pPr>
      <w:pStyle w:val="Cabealho"/>
      <w:tabs>
        <w:tab w:val="left" w:pos="6100"/>
        <w:tab w:val="left" w:pos="6200"/>
        <w:tab w:val="left" w:pos="6237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32D0" w14:textId="640F2CAF" w:rsidR="00BD3C58" w:rsidRPr="005A0B09" w:rsidRDefault="00BD3C58" w:rsidP="001B55CE">
    <w:pPr>
      <w:pStyle w:val="Cabealho"/>
      <w:tabs>
        <w:tab w:val="clear" w:pos="4536"/>
        <w:tab w:val="clear" w:pos="7088"/>
        <w:tab w:val="left" w:pos="3969"/>
        <w:tab w:val="left" w:pos="5387"/>
        <w:tab w:val="left" w:pos="6804"/>
      </w:tabs>
      <w:ind w:left="8505" w:firstLine="4253"/>
    </w:pPr>
    <w:r>
      <w:rPr>
        <w:noProof/>
        <w:snapToGrid/>
        <w:lang w:eastAsia="en-GB"/>
      </w:rPr>
      <w:drawing>
        <wp:anchor distT="0" distB="0" distL="114300" distR="114300" simplePos="0" relativeHeight="251660288" behindDoc="1" locked="0" layoutInCell="1" allowOverlap="1" wp14:anchorId="26B330D2" wp14:editId="43649ED6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2082800" cy="533400"/>
          <wp:effectExtent l="0" t="0" r="0" b="0"/>
          <wp:wrapNone/>
          <wp:docPr id="1" name="Picture 1" descr="ec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c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 \* Arabic  \* MERGEFORMAT </w:instrText>
    </w:r>
    <w:r>
      <w:fldChar w:fldCharType="separate"/>
    </w:r>
    <w:r w:rsidR="00C83F84">
      <w:rPr>
        <w:noProof/>
      </w:rPr>
      <w:t>7</w:t>
    </w:r>
    <w:r>
      <w:fldChar w:fldCharType="end"/>
    </w:r>
    <w:r w:rsidR="00C17EA4">
      <w:t xml:space="preserve"> </w:t>
    </w:r>
    <w:r w:rsidRPr="005A0B09">
      <w:t>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C83F84">
      <w:rPr>
        <w:noProof/>
      </w:rPr>
      <w:t>7</w:t>
    </w:r>
    <w:r>
      <w:rPr>
        <w:noProof/>
      </w:rPr>
      <w:fldChar w:fldCharType="end"/>
    </w:r>
    <w:r w:rsidRPr="005A0B09">
      <w:t>)</w:t>
    </w:r>
  </w:p>
  <w:p w14:paraId="4D931BB2" w14:textId="77777777" w:rsidR="00BD3C58" w:rsidRDefault="00BD3C58" w:rsidP="00F85C06">
    <w:pPr>
      <w:pStyle w:val="Cabealho"/>
      <w:tabs>
        <w:tab w:val="clear" w:pos="8789"/>
        <w:tab w:val="left" w:pos="6100"/>
        <w:tab w:val="left" w:pos="6200"/>
        <w:tab w:val="left" w:pos="6237"/>
        <w:tab w:val="left" w:pos="9072"/>
      </w:tabs>
    </w:pPr>
    <w:r>
      <w:tab/>
    </w:r>
    <w:r>
      <w:tab/>
    </w:r>
    <w:r>
      <w:tab/>
    </w:r>
    <w:r>
      <w:tab/>
    </w:r>
    <w:r>
      <w:tab/>
    </w:r>
  </w:p>
  <w:p w14:paraId="1F9A561B" w14:textId="46978A4F" w:rsidR="00BD3C58" w:rsidRDefault="00BD3C58" w:rsidP="00F85C06">
    <w:pPr>
      <w:pStyle w:val="Cabealho"/>
      <w:tabs>
        <w:tab w:val="clear" w:pos="8789"/>
        <w:tab w:val="left" w:pos="6100"/>
        <w:tab w:val="left" w:pos="6200"/>
        <w:tab w:val="left" w:pos="6237"/>
        <w:tab w:val="left" w:pos="7797"/>
        <w:tab w:val="left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EE6067F" w14:textId="77777777" w:rsidR="00BD3C58" w:rsidRDefault="00BD3C58" w:rsidP="00F85C06">
    <w:pPr>
      <w:pStyle w:val="Cabealho"/>
      <w:tabs>
        <w:tab w:val="clear" w:pos="7088"/>
        <w:tab w:val="clear" w:pos="8789"/>
        <w:tab w:val="left" w:pos="6100"/>
        <w:tab w:val="left" w:pos="6200"/>
        <w:tab w:val="left" w:pos="6237"/>
        <w:tab w:val="left" w:pos="8647"/>
        <w:tab w:val="left" w:pos="9356"/>
      </w:tabs>
    </w:pPr>
  </w:p>
  <w:p w14:paraId="59943B48" w14:textId="77777777" w:rsidR="00BD3C58" w:rsidRPr="005A0B09" w:rsidRDefault="00BD3C58" w:rsidP="00F85C06">
    <w:pPr>
      <w:pStyle w:val="Cabealho"/>
      <w:tabs>
        <w:tab w:val="left" w:pos="6100"/>
        <w:tab w:val="left" w:pos="6200"/>
        <w:tab w:val="left" w:pos="6237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2B"/>
    <w:multiLevelType w:val="hybridMultilevel"/>
    <w:tmpl w:val="E58E04FC"/>
    <w:lvl w:ilvl="0" w:tplc="7A3A82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5BBC"/>
    <w:multiLevelType w:val="hybridMultilevel"/>
    <w:tmpl w:val="FECC7AEA"/>
    <w:lvl w:ilvl="0" w:tplc="2F4A97CC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2645"/>
    <w:multiLevelType w:val="hybridMultilevel"/>
    <w:tmpl w:val="B930E396"/>
    <w:lvl w:ilvl="0" w:tplc="B41AE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ECB"/>
    <w:multiLevelType w:val="hybridMultilevel"/>
    <w:tmpl w:val="AE0A423E"/>
    <w:lvl w:ilvl="0" w:tplc="8182F1D2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2938"/>
    <w:multiLevelType w:val="hybridMultilevel"/>
    <w:tmpl w:val="FC2474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6B5F"/>
    <w:multiLevelType w:val="hybridMultilevel"/>
    <w:tmpl w:val="C7129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B5D57"/>
    <w:multiLevelType w:val="hybridMultilevel"/>
    <w:tmpl w:val="26F86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269C8"/>
    <w:multiLevelType w:val="hybridMultilevel"/>
    <w:tmpl w:val="9DE6EDE4"/>
    <w:lvl w:ilvl="0" w:tplc="FD4CEBD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925E3"/>
    <w:multiLevelType w:val="multilevel"/>
    <w:tmpl w:val="17265C0A"/>
    <w:styleLink w:val="ECHA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E5C10"/>
    <w:multiLevelType w:val="multilevel"/>
    <w:tmpl w:val="6EE0FEC0"/>
    <w:lvl w:ilvl="0">
      <w:start w:val="1"/>
      <w:numFmt w:val="decimal"/>
      <w:pStyle w:val="Ttulo1"/>
      <w:suff w:val="space"/>
      <w:lvlText w:val="%1."/>
      <w:lvlJc w:val="left"/>
      <w:pPr>
        <w:ind w:left="142" w:firstLine="0"/>
      </w:pPr>
      <w:rPr>
        <w:rFonts w:ascii="Verdana" w:hAnsi="Verdana" w:hint="default"/>
        <w:b/>
        <w:i w:val="0"/>
        <w:color w:val="0046AD"/>
        <w:sz w:val="28"/>
      </w:rPr>
    </w:lvl>
    <w:lvl w:ilvl="1">
      <w:start w:val="1"/>
      <w:numFmt w:val="decimal"/>
      <w:lvlRestart w:val="0"/>
      <w:pStyle w:val="Ttulo2"/>
      <w:suff w:val="space"/>
      <w:lvlText w:val="%1.%2"/>
      <w:lvlJc w:val="left"/>
      <w:pPr>
        <w:ind w:left="-280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-280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-2800" w:firstLine="0"/>
      </w:pPr>
      <w:rPr>
        <w:rFonts w:ascii="Verdana" w:hAnsi="Verdana" w:hint="default"/>
        <w:b/>
        <w:i w:val="0"/>
        <w:sz w:val="22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-2800" w:firstLine="0"/>
      </w:pPr>
      <w:rPr>
        <w:rFonts w:ascii="Verdana" w:hAnsi="Verdana" w:hint="default"/>
        <w:b/>
        <w:i w:val="0"/>
        <w:sz w:val="20"/>
      </w:rPr>
    </w:lvl>
    <w:lvl w:ilvl="5">
      <w:start w:val="1"/>
      <w:numFmt w:val="decimal"/>
      <w:pStyle w:val="Ttulo6"/>
      <w:suff w:val="space"/>
      <w:lvlText w:val="%1.%2.%3.%4.%5.%6"/>
      <w:lvlJc w:val="left"/>
      <w:pPr>
        <w:ind w:left="-2800" w:firstLine="0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pStyle w:val="Ttulo7"/>
      <w:suff w:val="space"/>
      <w:lvlText w:val="%1.%2.%3.%4.%5.%6.%7"/>
      <w:lvlJc w:val="left"/>
      <w:pPr>
        <w:ind w:left="-2800" w:firstLine="0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pStyle w:val="Ttulo8"/>
      <w:suff w:val="space"/>
      <w:lvlText w:val="%1.%2.%3.%4.%5.%6.%7.%8"/>
      <w:lvlJc w:val="left"/>
      <w:pPr>
        <w:ind w:left="-2800" w:firstLine="0"/>
      </w:pPr>
      <w:rPr>
        <w:rFonts w:ascii="Verdana" w:hAnsi="Verdana" w:hint="default"/>
        <w:b/>
        <w:i w:val="0"/>
        <w:sz w:val="20"/>
      </w:rPr>
    </w:lvl>
    <w:lvl w:ilvl="8">
      <w:start w:val="1"/>
      <w:numFmt w:val="decimal"/>
      <w:pStyle w:val="Ttulo9"/>
      <w:suff w:val="space"/>
      <w:lvlText w:val="%1.%2.%3.%4.%5.%6.%7.%8.%9"/>
      <w:lvlJc w:val="left"/>
      <w:pPr>
        <w:ind w:left="-2800" w:firstLine="0"/>
      </w:pPr>
      <w:rPr>
        <w:rFonts w:ascii="Verdana" w:hAnsi="Verdana" w:hint="default"/>
        <w:b/>
        <w:i w:val="0"/>
      </w:rPr>
    </w:lvl>
  </w:abstractNum>
  <w:abstractNum w:abstractNumId="10" w15:restartNumberingAfterBreak="0">
    <w:nsid w:val="4606113D"/>
    <w:multiLevelType w:val="hybridMultilevel"/>
    <w:tmpl w:val="798C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E25"/>
    <w:multiLevelType w:val="multilevel"/>
    <w:tmpl w:val="48AA0558"/>
    <w:styleLink w:val="ECHANumber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8962C9"/>
    <w:multiLevelType w:val="hybridMultilevel"/>
    <w:tmpl w:val="B79EC95A"/>
    <w:lvl w:ilvl="0" w:tplc="8182F1D2">
      <w:start w:val="1"/>
      <w:numFmt w:val="decimal"/>
      <w:lvlText w:val="%1)"/>
      <w:lvlJc w:val="left"/>
      <w:pPr>
        <w:ind w:left="1665" w:hanging="13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2208A"/>
    <w:multiLevelType w:val="hybridMultilevel"/>
    <w:tmpl w:val="2716C18E"/>
    <w:lvl w:ilvl="0" w:tplc="3BAECAC0">
      <w:start w:val="1"/>
      <w:numFmt w:val="decimal"/>
      <w:pStyle w:val="Numberedlist"/>
      <w:lvlText w:val="%1.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817B9"/>
    <w:multiLevelType w:val="hybridMultilevel"/>
    <w:tmpl w:val="DAFCB162"/>
    <w:lvl w:ilvl="0" w:tplc="F0EE5AE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94FD6"/>
    <w:multiLevelType w:val="hybridMultilevel"/>
    <w:tmpl w:val="3A8A2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C4573"/>
    <w:multiLevelType w:val="hybridMultilevel"/>
    <w:tmpl w:val="3BDE043E"/>
    <w:lvl w:ilvl="0" w:tplc="0D027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A040C"/>
    <w:multiLevelType w:val="hybridMultilevel"/>
    <w:tmpl w:val="C6BA893E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7BFF33D0"/>
    <w:multiLevelType w:val="hybridMultilevel"/>
    <w:tmpl w:val="FC5A9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71AFA"/>
    <w:multiLevelType w:val="multilevel"/>
    <w:tmpl w:val="250224A4"/>
    <w:lvl w:ilvl="0">
      <w:start w:val="1"/>
      <w:numFmt w:val="bullet"/>
      <w:pStyle w:val="BulletedList1-usermanual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9691184">
    <w:abstractNumId w:val="8"/>
  </w:num>
  <w:num w:numId="2" w16cid:durableId="1541745324">
    <w:abstractNumId w:val="11"/>
  </w:num>
  <w:num w:numId="3" w16cid:durableId="1926724763">
    <w:abstractNumId w:val="19"/>
  </w:num>
  <w:num w:numId="4" w16cid:durableId="180241938">
    <w:abstractNumId w:val="9"/>
  </w:num>
  <w:num w:numId="5" w16cid:durableId="1806388210">
    <w:abstractNumId w:val="16"/>
  </w:num>
  <w:num w:numId="6" w16cid:durableId="707755841">
    <w:abstractNumId w:val="0"/>
  </w:num>
  <w:num w:numId="7" w16cid:durableId="311371186">
    <w:abstractNumId w:val="7"/>
  </w:num>
  <w:num w:numId="8" w16cid:durableId="985159088">
    <w:abstractNumId w:val="10"/>
  </w:num>
  <w:num w:numId="9" w16cid:durableId="1393961445">
    <w:abstractNumId w:val="13"/>
  </w:num>
  <w:num w:numId="10" w16cid:durableId="2071658534">
    <w:abstractNumId w:val="5"/>
  </w:num>
  <w:num w:numId="11" w16cid:durableId="1130593974">
    <w:abstractNumId w:val="12"/>
  </w:num>
  <w:num w:numId="12" w16cid:durableId="547567082">
    <w:abstractNumId w:val="3"/>
  </w:num>
  <w:num w:numId="13" w16cid:durableId="2139762306">
    <w:abstractNumId w:val="18"/>
  </w:num>
  <w:num w:numId="14" w16cid:durableId="1257207580">
    <w:abstractNumId w:val="6"/>
  </w:num>
  <w:num w:numId="15" w16cid:durableId="1088503516">
    <w:abstractNumId w:val="4"/>
  </w:num>
  <w:num w:numId="16" w16cid:durableId="1830634095">
    <w:abstractNumId w:val="1"/>
  </w:num>
  <w:num w:numId="17" w16cid:durableId="315307216">
    <w:abstractNumId w:val="17"/>
  </w:num>
  <w:num w:numId="18" w16cid:durableId="407533124">
    <w:abstractNumId w:val="14"/>
  </w:num>
  <w:num w:numId="19" w16cid:durableId="605574723">
    <w:abstractNumId w:val="15"/>
  </w:num>
  <w:num w:numId="20" w16cid:durableId="12491471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es-ES_tradnl" w:vendorID="64" w:dllVersion="6" w:nlCheck="1" w:checkStyle="1"/>
  <w:activeWritingStyle w:appName="MSWord" w:lang="de-DE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ocumentProtection w:edit="readOnly" w:enforcement="0"/>
  <w:defaultTabStop w:val="1304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aeaea,#0046ad,#f9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32"/>
    <w:rsid w:val="00001150"/>
    <w:rsid w:val="0000188C"/>
    <w:rsid w:val="00002250"/>
    <w:rsid w:val="00002F6F"/>
    <w:rsid w:val="00003AE3"/>
    <w:rsid w:val="00003F82"/>
    <w:rsid w:val="000064D2"/>
    <w:rsid w:val="00007209"/>
    <w:rsid w:val="00007AA6"/>
    <w:rsid w:val="000111D9"/>
    <w:rsid w:val="00011487"/>
    <w:rsid w:val="00011566"/>
    <w:rsid w:val="00012FD4"/>
    <w:rsid w:val="0001364E"/>
    <w:rsid w:val="00013E45"/>
    <w:rsid w:val="00014290"/>
    <w:rsid w:val="0001466B"/>
    <w:rsid w:val="00015263"/>
    <w:rsid w:val="0001544E"/>
    <w:rsid w:val="00015CCB"/>
    <w:rsid w:val="00016855"/>
    <w:rsid w:val="00016C84"/>
    <w:rsid w:val="00017F32"/>
    <w:rsid w:val="00020E97"/>
    <w:rsid w:val="00021E45"/>
    <w:rsid w:val="00022391"/>
    <w:rsid w:val="00022E98"/>
    <w:rsid w:val="00023753"/>
    <w:rsid w:val="000238CE"/>
    <w:rsid w:val="00023C9A"/>
    <w:rsid w:val="00024157"/>
    <w:rsid w:val="00024677"/>
    <w:rsid w:val="000246A7"/>
    <w:rsid w:val="00024D44"/>
    <w:rsid w:val="000267BB"/>
    <w:rsid w:val="00026927"/>
    <w:rsid w:val="0002693E"/>
    <w:rsid w:val="000306C9"/>
    <w:rsid w:val="000306F2"/>
    <w:rsid w:val="00030A27"/>
    <w:rsid w:val="00030DD1"/>
    <w:rsid w:val="00030ED6"/>
    <w:rsid w:val="00030EEE"/>
    <w:rsid w:val="00031298"/>
    <w:rsid w:val="0003190B"/>
    <w:rsid w:val="000320CD"/>
    <w:rsid w:val="00032889"/>
    <w:rsid w:val="00033295"/>
    <w:rsid w:val="0003421A"/>
    <w:rsid w:val="000357B3"/>
    <w:rsid w:val="00035C77"/>
    <w:rsid w:val="00035CF6"/>
    <w:rsid w:val="00036CE0"/>
    <w:rsid w:val="00040260"/>
    <w:rsid w:val="000428F1"/>
    <w:rsid w:val="000430DA"/>
    <w:rsid w:val="000435E0"/>
    <w:rsid w:val="00043A44"/>
    <w:rsid w:val="00044FCF"/>
    <w:rsid w:val="00044FEF"/>
    <w:rsid w:val="00047AEF"/>
    <w:rsid w:val="00050020"/>
    <w:rsid w:val="000504AC"/>
    <w:rsid w:val="000504BE"/>
    <w:rsid w:val="00050819"/>
    <w:rsid w:val="00050DB3"/>
    <w:rsid w:val="0005105D"/>
    <w:rsid w:val="000510FD"/>
    <w:rsid w:val="00051270"/>
    <w:rsid w:val="0005175E"/>
    <w:rsid w:val="00051B59"/>
    <w:rsid w:val="00051B64"/>
    <w:rsid w:val="00051F47"/>
    <w:rsid w:val="00052153"/>
    <w:rsid w:val="00053672"/>
    <w:rsid w:val="000541EA"/>
    <w:rsid w:val="0005555C"/>
    <w:rsid w:val="00055A4F"/>
    <w:rsid w:val="00056E21"/>
    <w:rsid w:val="00061363"/>
    <w:rsid w:val="000668A2"/>
    <w:rsid w:val="00066FB4"/>
    <w:rsid w:val="00067DB7"/>
    <w:rsid w:val="00071B7B"/>
    <w:rsid w:val="00071E1D"/>
    <w:rsid w:val="000721BA"/>
    <w:rsid w:val="00072E58"/>
    <w:rsid w:val="000733F1"/>
    <w:rsid w:val="0007366A"/>
    <w:rsid w:val="000736EE"/>
    <w:rsid w:val="00073A25"/>
    <w:rsid w:val="00075083"/>
    <w:rsid w:val="000762C9"/>
    <w:rsid w:val="00076BDA"/>
    <w:rsid w:val="0007791B"/>
    <w:rsid w:val="000808B8"/>
    <w:rsid w:val="000809DB"/>
    <w:rsid w:val="00080FCA"/>
    <w:rsid w:val="000814DD"/>
    <w:rsid w:val="00081DE4"/>
    <w:rsid w:val="00085BF3"/>
    <w:rsid w:val="00086709"/>
    <w:rsid w:val="00086D5F"/>
    <w:rsid w:val="00087053"/>
    <w:rsid w:val="00087335"/>
    <w:rsid w:val="00087DDE"/>
    <w:rsid w:val="000906E1"/>
    <w:rsid w:val="00091A95"/>
    <w:rsid w:val="00091FF5"/>
    <w:rsid w:val="0009218B"/>
    <w:rsid w:val="00092439"/>
    <w:rsid w:val="0009255A"/>
    <w:rsid w:val="00092710"/>
    <w:rsid w:val="00093207"/>
    <w:rsid w:val="00093C43"/>
    <w:rsid w:val="000945E3"/>
    <w:rsid w:val="00095277"/>
    <w:rsid w:val="00095517"/>
    <w:rsid w:val="0009597C"/>
    <w:rsid w:val="000965E0"/>
    <w:rsid w:val="000966BC"/>
    <w:rsid w:val="000966C3"/>
    <w:rsid w:val="000971F3"/>
    <w:rsid w:val="00097879"/>
    <w:rsid w:val="000A1270"/>
    <w:rsid w:val="000A1AEA"/>
    <w:rsid w:val="000A1E8C"/>
    <w:rsid w:val="000A2FE1"/>
    <w:rsid w:val="000A30CE"/>
    <w:rsid w:val="000A4AB8"/>
    <w:rsid w:val="000A789C"/>
    <w:rsid w:val="000B049E"/>
    <w:rsid w:val="000B0BD3"/>
    <w:rsid w:val="000B0F6A"/>
    <w:rsid w:val="000B1A26"/>
    <w:rsid w:val="000B1B87"/>
    <w:rsid w:val="000B267F"/>
    <w:rsid w:val="000B2C38"/>
    <w:rsid w:val="000B2EBA"/>
    <w:rsid w:val="000B372A"/>
    <w:rsid w:val="000B3FB1"/>
    <w:rsid w:val="000B4FC0"/>
    <w:rsid w:val="000B53DD"/>
    <w:rsid w:val="000B59A4"/>
    <w:rsid w:val="000B68A7"/>
    <w:rsid w:val="000B700F"/>
    <w:rsid w:val="000C0358"/>
    <w:rsid w:val="000C04C8"/>
    <w:rsid w:val="000C08A2"/>
    <w:rsid w:val="000C0987"/>
    <w:rsid w:val="000C1542"/>
    <w:rsid w:val="000C19FC"/>
    <w:rsid w:val="000C1AB9"/>
    <w:rsid w:val="000C2857"/>
    <w:rsid w:val="000C2A74"/>
    <w:rsid w:val="000C3347"/>
    <w:rsid w:val="000C3D32"/>
    <w:rsid w:val="000C4223"/>
    <w:rsid w:val="000C575F"/>
    <w:rsid w:val="000C5AEC"/>
    <w:rsid w:val="000C5CD1"/>
    <w:rsid w:val="000C7DCF"/>
    <w:rsid w:val="000D0FEC"/>
    <w:rsid w:val="000D1BF2"/>
    <w:rsid w:val="000D2259"/>
    <w:rsid w:val="000D33C5"/>
    <w:rsid w:val="000D3501"/>
    <w:rsid w:val="000D471B"/>
    <w:rsid w:val="000D4E8F"/>
    <w:rsid w:val="000D5CF9"/>
    <w:rsid w:val="000D664B"/>
    <w:rsid w:val="000D6738"/>
    <w:rsid w:val="000D67CC"/>
    <w:rsid w:val="000D6D7F"/>
    <w:rsid w:val="000E0F54"/>
    <w:rsid w:val="000E139C"/>
    <w:rsid w:val="000E3B2C"/>
    <w:rsid w:val="000E3CE3"/>
    <w:rsid w:val="000E3F5D"/>
    <w:rsid w:val="000E40D1"/>
    <w:rsid w:val="000E4EDD"/>
    <w:rsid w:val="000E5044"/>
    <w:rsid w:val="000E60E4"/>
    <w:rsid w:val="000E71C1"/>
    <w:rsid w:val="000E7CA0"/>
    <w:rsid w:val="000E7FEF"/>
    <w:rsid w:val="000F0CC7"/>
    <w:rsid w:val="000F1C3F"/>
    <w:rsid w:val="000F1CD9"/>
    <w:rsid w:val="000F2137"/>
    <w:rsid w:val="000F2F1D"/>
    <w:rsid w:val="000F39E3"/>
    <w:rsid w:val="000F3BE4"/>
    <w:rsid w:val="000F4D28"/>
    <w:rsid w:val="000F58F0"/>
    <w:rsid w:val="000F6087"/>
    <w:rsid w:val="000F707F"/>
    <w:rsid w:val="001015A6"/>
    <w:rsid w:val="00101D27"/>
    <w:rsid w:val="00101EB8"/>
    <w:rsid w:val="0010210A"/>
    <w:rsid w:val="0010286C"/>
    <w:rsid w:val="0010297F"/>
    <w:rsid w:val="0010456A"/>
    <w:rsid w:val="001072D4"/>
    <w:rsid w:val="001122E5"/>
    <w:rsid w:val="001123BD"/>
    <w:rsid w:val="0011358D"/>
    <w:rsid w:val="00113EBE"/>
    <w:rsid w:val="00116725"/>
    <w:rsid w:val="001179D0"/>
    <w:rsid w:val="00117D18"/>
    <w:rsid w:val="001200B2"/>
    <w:rsid w:val="00120E73"/>
    <w:rsid w:val="0012173C"/>
    <w:rsid w:val="00121AB3"/>
    <w:rsid w:val="001221D3"/>
    <w:rsid w:val="0012253B"/>
    <w:rsid w:val="00122E92"/>
    <w:rsid w:val="0012504F"/>
    <w:rsid w:val="00127DAF"/>
    <w:rsid w:val="00132460"/>
    <w:rsid w:val="0013253B"/>
    <w:rsid w:val="0013255E"/>
    <w:rsid w:val="00133196"/>
    <w:rsid w:val="001358BE"/>
    <w:rsid w:val="00135D7C"/>
    <w:rsid w:val="001369E7"/>
    <w:rsid w:val="00136E48"/>
    <w:rsid w:val="00137286"/>
    <w:rsid w:val="0013733C"/>
    <w:rsid w:val="001378A1"/>
    <w:rsid w:val="00137905"/>
    <w:rsid w:val="00140645"/>
    <w:rsid w:val="00140875"/>
    <w:rsid w:val="00140A5A"/>
    <w:rsid w:val="001412B5"/>
    <w:rsid w:val="00141585"/>
    <w:rsid w:val="00141EC0"/>
    <w:rsid w:val="001439FF"/>
    <w:rsid w:val="00143C11"/>
    <w:rsid w:val="0014416C"/>
    <w:rsid w:val="0014453A"/>
    <w:rsid w:val="00144CCE"/>
    <w:rsid w:val="00145001"/>
    <w:rsid w:val="00146436"/>
    <w:rsid w:val="00147D6F"/>
    <w:rsid w:val="00150AC2"/>
    <w:rsid w:val="0015112A"/>
    <w:rsid w:val="0015123E"/>
    <w:rsid w:val="001517F6"/>
    <w:rsid w:val="0015188A"/>
    <w:rsid w:val="00151DE2"/>
    <w:rsid w:val="00152BED"/>
    <w:rsid w:val="001530B8"/>
    <w:rsid w:val="00153797"/>
    <w:rsid w:val="0015451B"/>
    <w:rsid w:val="00154742"/>
    <w:rsid w:val="001562BE"/>
    <w:rsid w:val="00162321"/>
    <w:rsid w:val="001640CE"/>
    <w:rsid w:val="0016442B"/>
    <w:rsid w:val="0016505C"/>
    <w:rsid w:val="00165380"/>
    <w:rsid w:val="00165A3C"/>
    <w:rsid w:val="00171E38"/>
    <w:rsid w:val="00171E66"/>
    <w:rsid w:val="00173AE7"/>
    <w:rsid w:val="00173E1F"/>
    <w:rsid w:val="00175304"/>
    <w:rsid w:val="00175517"/>
    <w:rsid w:val="00175F61"/>
    <w:rsid w:val="00177565"/>
    <w:rsid w:val="00180579"/>
    <w:rsid w:val="00180675"/>
    <w:rsid w:val="00181BB1"/>
    <w:rsid w:val="00184096"/>
    <w:rsid w:val="0018493C"/>
    <w:rsid w:val="0018613C"/>
    <w:rsid w:val="00186428"/>
    <w:rsid w:val="001865A0"/>
    <w:rsid w:val="00186E74"/>
    <w:rsid w:val="00187583"/>
    <w:rsid w:val="00187B89"/>
    <w:rsid w:val="001905F3"/>
    <w:rsid w:val="00191409"/>
    <w:rsid w:val="001916F7"/>
    <w:rsid w:val="00191E00"/>
    <w:rsid w:val="0019265D"/>
    <w:rsid w:val="0019279B"/>
    <w:rsid w:val="001931E5"/>
    <w:rsid w:val="00193BD6"/>
    <w:rsid w:val="0019483D"/>
    <w:rsid w:val="00194EC0"/>
    <w:rsid w:val="00196547"/>
    <w:rsid w:val="001967CE"/>
    <w:rsid w:val="001971B6"/>
    <w:rsid w:val="00197248"/>
    <w:rsid w:val="00197864"/>
    <w:rsid w:val="001A09CD"/>
    <w:rsid w:val="001A0DCF"/>
    <w:rsid w:val="001A167C"/>
    <w:rsid w:val="001A1D5E"/>
    <w:rsid w:val="001A3712"/>
    <w:rsid w:val="001A3A86"/>
    <w:rsid w:val="001A4014"/>
    <w:rsid w:val="001A467E"/>
    <w:rsid w:val="001A53E7"/>
    <w:rsid w:val="001A7114"/>
    <w:rsid w:val="001A73C7"/>
    <w:rsid w:val="001B22EF"/>
    <w:rsid w:val="001B23CF"/>
    <w:rsid w:val="001B2442"/>
    <w:rsid w:val="001B4ACF"/>
    <w:rsid w:val="001B5498"/>
    <w:rsid w:val="001B54A3"/>
    <w:rsid w:val="001B55CE"/>
    <w:rsid w:val="001B57D9"/>
    <w:rsid w:val="001B5A6D"/>
    <w:rsid w:val="001B70C5"/>
    <w:rsid w:val="001C0D0D"/>
    <w:rsid w:val="001C1493"/>
    <w:rsid w:val="001C1AF1"/>
    <w:rsid w:val="001C4B6A"/>
    <w:rsid w:val="001C558B"/>
    <w:rsid w:val="001C5C99"/>
    <w:rsid w:val="001C7111"/>
    <w:rsid w:val="001C7253"/>
    <w:rsid w:val="001D161F"/>
    <w:rsid w:val="001D1743"/>
    <w:rsid w:val="001D1A24"/>
    <w:rsid w:val="001D21AB"/>
    <w:rsid w:val="001D2376"/>
    <w:rsid w:val="001D29B0"/>
    <w:rsid w:val="001D2B79"/>
    <w:rsid w:val="001D34E0"/>
    <w:rsid w:val="001D7CA6"/>
    <w:rsid w:val="001E080E"/>
    <w:rsid w:val="001E0DD6"/>
    <w:rsid w:val="001E26BD"/>
    <w:rsid w:val="001E2AF4"/>
    <w:rsid w:val="001E2C80"/>
    <w:rsid w:val="001E3364"/>
    <w:rsid w:val="001E4B7C"/>
    <w:rsid w:val="001E73DB"/>
    <w:rsid w:val="001F0636"/>
    <w:rsid w:val="001F1285"/>
    <w:rsid w:val="001F1735"/>
    <w:rsid w:val="001F3313"/>
    <w:rsid w:val="001F36F3"/>
    <w:rsid w:val="001F379D"/>
    <w:rsid w:val="001F3E6F"/>
    <w:rsid w:val="001F4C13"/>
    <w:rsid w:val="001F4CFD"/>
    <w:rsid w:val="001F7855"/>
    <w:rsid w:val="00200C12"/>
    <w:rsid w:val="00200E28"/>
    <w:rsid w:val="002011EF"/>
    <w:rsid w:val="002012F9"/>
    <w:rsid w:val="00201347"/>
    <w:rsid w:val="002018A1"/>
    <w:rsid w:val="00201AEB"/>
    <w:rsid w:val="002020CC"/>
    <w:rsid w:val="0020240E"/>
    <w:rsid w:val="00206047"/>
    <w:rsid w:val="00206EDD"/>
    <w:rsid w:val="00211B26"/>
    <w:rsid w:val="00212424"/>
    <w:rsid w:val="00212AE8"/>
    <w:rsid w:val="00212D2F"/>
    <w:rsid w:val="002157CA"/>
    <w:rsid w:val="002158B9"/>
    <w:rsid w:val="00216373"/>
    <w:rsid w:val="002215C3"/>
    <w:rsid w:val="002216CF"/>
    <w:rsid w:val="00222CDC"/>
    <w:rsid w:val="00223713"/>
    <w:rsid w:val="0022445F"/>
    <w:rsid w:val="002247C6"/>
    <w:rsid w:val="00224E36"/>
    <w:rsid w:val="00226703"/>
    <w:rsid w:val="00226D4A"/>
    <w:rsid w:val="00230E21"/>
    <w:rsid w:val="002336DF"/>
    <w:rsid w:val="00233763"/>
    <w:rsid w:val="00234FF1"/>
    <w:rsid w:val="0023579D"/>
    <w:rsid w:val="00236E32"/>
    <w:rsid w:val="00236F73"/>
    <w:rsid w:val="00237B3D"/>
    <w:rsid w:val="00237EBB"/>
    <w:rsid w:val="00237FD5"/>
    <w:rsid w:val="00240246"/>
    <w:rsid w:val="00240661"/>
    <w:rsid w:val="00240726"/>
    <w:rsid w:val="0024183F"/>
    <w:rsid w:val="00244286"/>
    <w:rsid w:val="00244C3B"/>
    <w:rsid w:val="002459D3"/>
    <w:rsid w:val="00247756"/>
    <w:rsid w:val="00247A25"/>
    <w:rsid w:val="002501DF"/>
    <w:rsid w:val="0025026E"/>
    <w:rsid w:val="00250623"/>
    <w:rsid w:val="0025070F"/>
    <w:rsid w:val="00250EC4"/>
    <w:rsid w:val="002510A2"/>
    <w:rsid w:val="00251611"/>
    <w:rsid w:val="00251DBA"/>
    <w:rsid w:val="0025235E"/>
    <w:rsid w:val="002527BB"/>
    <w:rsid w:val="00252B56"/>
    <w:rsid w:val="00252BD4"/>
    <w:rsid w:val="0025316B"/>
    <w:rsid w:val="002532F2"/>
    <w:rsid w:val="00253EA6"/>
    <w:rsid w:val="00254976"/>
    <w:rsid w:val="00255D24"/>
    <w:rsid w:val="00255F67"/>
    <w:rsid w:val="00260F66"/>
    <w:rsid w:val="00261059"/>
    <w:rsid w:val="00261563"/>
    <w:rsid w:val="00261AA5"/>
    <w:rsid w:val="00263631"/>
    <w:rsid w:val="002638ED"/>
    <w:rsid w:val="002647D8"/>
    <w:rsid w:val="002653E0"/>
    <w:rsid w:val="002653ED"/>
    <w:rsid w:val="00266AAB"/>
    <w:rsid w:val="002670A0"/>
    <w:rsid w:val="00270353"/>
    <w:rsid w:val="0027063E"/>
    <w:rsid w:val="00270C36"/>
    <w:rsid w:val="00270CF6"/>
    <w:rsid w:val="00271131"/>
    <w:rsid w:val="00271A8E"/>
    <w:rsid w:val="00271FC7"/>
    <w:rsid w:val="0027397A"/>
    <w:rsid w:val="0027447B"/>
    <w:rsid w:val="00275236"/>
    <w:rsid w:val="002766DB"/>
    <w:rsid w:val="00277B0F"/>
    <w:rsid w:val="00280AAA"/>
    <w:rsid w:val="00280F3B"/>
    <w:rsid w:val="00281E0C"/>
    <w:rsid w:val="002836A8"/>
    <w:rsid w:val="002849C8"/>
    <w:rsid w:val="00284FD9"/>
    <w:rsid w:val="002870FF"/>
    <w:rsid w:val="00287B5B"/>
    <w:rsid w:val="002905DC"/>
    <w:rsid w:val="00293FB6"/>
    <w:rsid w:val="0029458F"/>
    <w:rsid w:val="00294831"/>
    <w:rsid w:val="002950CB"/>
    <w:rsid w:val="0029568F"/>
    <w:rsid w:val="00295C08"/>
    <w:rsid w:val="0029779C"/>
    <w:rsid w:val="002A10DF"/>
    <w:rsid w:val="002A1C9D"/>
    <w:rsid w:val="002A2E6A"/>
    <w:rsid w:val="002A2F43"/>
    <w:rsid w:val="002A2F81"/>
    <w:rsid w:val="002A66CF"/>
    <w:rsid w:val="002A6A4D"/>
    <w:rsid w:val="002A6E1A"/>
    <w:rsid w:val="002A70B3"/>
    <w:rsid w:val="002A737B"/>
    <w:rsid w:val="002A7B3E"/>
    <w:rsid w:val="002B0775"/>
    <w:rsid w:val="002B136B"/>
    <w:rsid w:val="002B239B"/>
    <w:rsid w:val="002B267D"/>
    <w:rsid w:val="002B2745"/>
    <w:rsid w:val="002B2D29"/>
    <w:rsid w:val="002B321D"/>
    <w:rsid w:val="002B367F"/>
    <w:rsid w:val="002B3E0B"/>
    <w:rsid w:val="002B5C26"/>
    <w:rsid w:val="002B692B"/>
    <w:rsid w:val="002B7008"/>
    <w:rsid w:val="002B7502"/>
    <w:rsid w:val="002C0C8C"/>
    <w:rsid w:val="002C0D89"/>
    <w:rsid w:val="002C2E63"/>
    <w:rsid w:val="002C3489"/>
    <w:rsid w:val="002C5A86"/>
    <w:rsid w:val="002C602F"/>
    <w:rsid w:val="002C6D93"/>
    <w:rsid w:val="002C71BC"/>
    <w:rsid w:val="002C7238"/>
    <w:rsid w:val="002D1D8A"/>
    <w:rsid w:val="002D2A54"/>
    <w:rsid w:val="002D3667"/>
    <w:rsid w:val="002D39F5"/>
    <w:rsid w:val="002D44B2"/>
    <w:rsid w:val="002D5041"/>
    <w:rsid w:val="002D51BA"/>
    <w:rsid w:val="002D57DB"/>
    <w:rsid w:val="002D6845"/>
    <w:rsid w:val="002D76F7"/>
    <w:rsid w:val="002D7936"/>
    <w:rsid w:val="002E061B"/>
    <w:rsid w:val="002E07DD"/>
    <w:rsid w:val="002E130B"/>
    <w:rsid w:val="002E1474"/>
    <w:rsid w:val="002E2590"/>
    <w:rsid w:val="002E27C4"/>
    <w:rsid w:val="002E31A6"/>
    <w:rsid w:val="002E3E5C"/>
    <w:rsid w:val="002E52A3"/>
    <w:rsid w:val="002E534F"/>
    <w:rsid w:val="002E5E98"/>
    <w:rsid w:val="002E5F64"/>
    <w:rsid w:val="002E7E05"/>
    <w:rsid w:val="002E7F57"/>
    <w:rsid w:val="002F00B5"/>
    <w:rsid w:val="002F049C"/>
    <w:rsid w:val="002F0FB5"/>
    <w:rsid w:val="002F138D"/>
    <w:rsid w:val="002F1706"/>
    <w:rsid w:val="002F20C0"/>
    <w:rsid w:val="002F25A0"/>
    <w:rsid w:val="002F3A41"/>
    <w:rsid w:val="002F404A"/>
    <w:rsid w:val="002F4355"/>
    <w:rsid w:val="002F43B1"/>
    <w:rsid w:val="002F5A82"/>
    <w:rsid w:val="002F6608"/>
    <w:rsid w:val="002F7AC3"/>
    <w:rsid w:val="00300392"/>
    <w:rsid w:val="00300405"/>
    <w:rsid w:val="00300DD0"/>
    <w:rsid w:val="00300E18"/>
    <w:rsid w:val="003014E2"/>
    <w:rsid w:val="00301BB3"/>
    <w:rsid w:val="00301DD8"/>
    <w:rsid w:val="00303075"/>
    <w:rsid w:val="00303376"/>
    <w:rsid w:val="0030460D"/>
    <w:rsid w:val="00304968"/>
    <w:rsid w:val="00304D94"/>
    <w:rsid w:val="00306094"/>
    <w:rsid w:val="00306BB7"/>
    <w:rsid w:val="00306DBE"/>
    <w:rsid w:val="003101E5"/>
    <w:rsid w:val="003118F0"/>
    <w:rsid w:val="00312744"/>
    <w:rsid w:val="003151E7"/>
    <w:rsid w:val="00316032"/>
    <w:rsid w:val="00316B98"/>
    <w:rsid w:val="003200BC"/>
    <w:rsid w:val="0032131F"/>
    <w:rsid w:val="00321817"/>
    <w:rsid w:val="00321839"/>
    <w:rsid w:val="0032275F"/>
    <w:rsid w:val="003229F8"/>
    <w:rsid w:val="00322E6B"/>
    <w:rsid w:val="00322EFF"/>
    <w:rsid w:val="00322F49"/>
    <w:rsid w:val="0032426B"/>
    <w:rsid w:val="0032555C"/>
    <w:rsid w:val="00325AED"/>
    <w:rsid w:val="003264AC"/>
    <w:rsid w:val="00327440"/>
    <w:rsid w:val="00327C52"/>
    <w:rsid w:val="003311D6"/>
    <w:rsid w:val="003313B7"/>
    <w:rsid w:val="00332890"/>
    <w:rsid w:val="0033360D"/>
    <w:rsid w:val="00333648"/>
    <w:rsid w:val="003337CA"/>
    <w:rsid w:val="00335109"/>
    <w:rsid w:val="003356C9"/>
    <w:rsid w:val="00336000"/>
    <w:rsid w:val="0033663F"/>
    <w:rsid w:val="00336AFE"/>
    <w:rsid w:val="00337300"/>
    <w:rsid w:val="00341EF2"/>
    <w:rsid w:val="00342B92"/>
    <w:rsid w:val="00343F22"/>
    <w:rsid w:val="00344039"/>
    <w:rsid w:val="00345E59"/>
    <w:rsid w:val="00346300"/>
    <w:rsid w:val="003463E7"/>
    <w:rsid w:val="003473B5"/>
    <w:rsid w:val="003502D8"/>
    <w:rsid w:val="003504EA"/>
    <w:rsid w:val="003505C9"/>
    <w:rsid w:val="003519D9"/>
    <w:rsid w:val="00351AE2"/>
    <w:rsid w:val="00352262"/>
    <w:rsid w:val="0035277B"/>
    <w:rsid w:val="0035335D"/>
    <w:rsid w:val="00355227"/>
    <w:rsid w:val="0035537E"/>
    <w:rsid w:val="003558C9"/>
    <w:rsid w:val="00355EB6"/>
    <w:rsid w:val="003564AA"/>
    <w:rsid w:val="00356E45"/>
    <w:rsid w:val="00357610"/>
    <w:rsid w:val="003612F2"/>
    <w:rsid w:val="00362E97"/>
    <w:rsid w:val="00363511"/>
    <w:rsid w:val="00364067"/>
    <w:rsid w:val="0036720F"/>
    <w:rsid w:val="003672BC"/>
    <w:rsid w:val="00370F71"/>
    <w:rsid w:val="003710E6"/>
    <w:rsid w:val="0037319A"/>
    <w:rsid w:val="00373D12"/>
    <w:rsid w:val="003774B0"/>
    <w:rsid w:val="0037762D"/>
    <w:rsid w:val="00377CDD"/>
    <w:rsid w:val="003801A3"/>
    <w:rsid w:val="00380CB1"/>
    <w:rsid w:val="00380FEE"/>
    <w:rsid w:val="003811BA"/>
    <w:rsid w:val="0038202F"/>
    <w:rsid w:val="003824AB"/>
    <w:rsid w:val="003825D9"/>
    <w:rsid w:val="00382D93"/>
    <w:rsid w:val="00383C34"/>
    <w:rsid w:val="00384B85"/>
    <w:rsid w:val="00385B47"/>
    <w:rsid w:val="003860DC"/>
    <w:rsid w:val="003861DD"/>
    <w:rsid w:val="00390654"/>
    <w:rsid w:val="00391163"/>
    <w:rsid w:val="00392D9C"/>
    <w:rsid w:val="00392DB5"/>
    <w:rsid w:val="003933E9"/>
    <w:rsid w:val="00393EE3"/>
    <w:rsid w:val="003940E8"/>
    <w:rsid w:val="003952CA"/>
    <w:rsid w:val="003959F7"/>
    <w:rsid w:val="003965EF"/>
    <w:rsid w:val="0039711A"/>
    <w:rsid w:val="003971BF"/>
    <w:rsid w:val="003971C3"/>
    <w:rsid w:val="003979FB"/>
    <w:rsid w:val="003A0560"/>
    <w:rsid w:val="003A0BCC"/>
    <w:rsid w:val="003A0FE1"/>
    <w:rsid w:val="003A31C3"/>
    <w:rsid w:val="003A3745"/>
    <w:rsid w:val="003A3E8E"/>
    <w:rsid w:val="003A4527"/>
    <w:rsid w:val="003A4A61"/>
    <w:rsid w:val="003A4F76"/>
    <w:rsid w:val="003A567D"/>
    <w:rsid w:val="003A6B78"/>
    <w:rsid w:val="003A7004"/>
    <w:rsid w:val="003B05C7"/>
    <w:rsid w:val="003B1485"/>
    <w:rsid w:val="003B1B32"/>
    <w:rsid w:val="003B2457"/>
    <w:rsid w:val="003B27CD"/>
    <w:rsid w:val="003B30FD"/>
    <w:rsid w:val="003B3A58"/>
    <w:rsid w:val="003B48C0"/>
    <w:rsid w:val="003B4A62"/>
    <w:rsid w:val="003B6F24"/>
    <w:rsid w:val="003C1D51"/>
    <w:rsid w:val="003C77D7"/>
    <w:rsid w:val="003C7950"/>
    <w:rsid w:val="003D0174"/>
    <w:rsid w:val="003D186D"/>
    <w:rsid w:val="003D1F79"/>
    <w:rsid w:val="003D231C"/>
    <w:rsid w:val="003D308D"/>
    <w:rsid w:val="003D3EF3"/>
    <w:rsid w:val="003D4212"/>
    <w:rsid w:val="003D7028"/>
    <w:rsid w:val="003D79A4"/>
    <w:rsid w:val="003E0049"/>
    <w:rsid w:val="003E01F7"/>
    <w:rsid w:val="003E024E"/>
    <w:rsid w:val="003E3285"/>
    <w:rsid w:val="003E352B"/>
    <w:rsid w:val="003E41D2"/>
    <w:rsid w:val="003E44DD"/>
    <w:rsid w:val="003E5921"/>
    <w:rsid w:val="003E6196"/>
    <w:rsid w:val="003E64F6"/>
    <w:rsid w:val="003E791D"/>
    <w:rsid w:val="003E7DB8"/>
    <w:rsid w:val="003F0509"/>
    <w:rsid w:val="003F2255"/>
    <w:rsid w:val="003F22F0"/>
    <w:rsid w:val="003F2369"/>
    <w:rsid w:val="003F37EE"/>
    <w:rsid w:val="003F4D3B"/>
    <w:rsid w:val="003F6D12"/>
    <w:rsid w:val="003F7E52"/>
    <w:rsid w:val="00401E85"/>
    <w:rsid w:val="004021C7"/>
    <w:rsid w:val="00402447"/>
    <w:rsid w:val="00402609"/>
    <w:rsid w:val="00402996"/>
    <w:rsid w:val="004030DD"/>
    <w:rsid w:val="00403E4E"/>
    <w:rsid w:val="00403E53"/>
    <w:rsid w:val="0040432A"/>
    <w:rsid w:val="004060DB"/>
    <w:rsid w:val="00406A8C"/>
    <w:rsid w:val="00407A55"/>
    <w:rsid w:val="00410619"/>
    <w:rsid w:val="00411297"/>
    <w:rsid w:val="00412016"/>
    <w:rsid w:val="0041366E"/>
    <w:rsid w:val="00413D9A"/>
    <w:rsid w:val="00415138"/>
    <w:rsid w:val="00415679"/>
    <w:rsid w:val="00420DF8"/>
    <w:rsid w:val="004236A9"/>
    <w:rsid w:val="0042606F"/>
    <w:rsid w:val="004266C2"/>
    <w:rsid w:val="004269B8"/>
    <w:rsid w:val="00426BD1"/>
    <w:rsid w:val="00427711"/>
    <w:rsid w:val="00427F81"/>
    <w:rsid w:val="00427FB4"/>
    <w:rsid w:val="004307A8"/>
    <w:rsid w:val="004311A5"/>
    <w:rsid w:val="004315B4"/>
    <w:rsid w:val="00433548"/>
    <w:rsid w:val="0043365A"/>
    <w:rsid w:val="00434B74"/>
    <w:rsid w:val="00435A88"/>
    <w:rsid w:val="00436387"/>
    <w:rsid w:val="0043646B"/>
    <w:rsid w:val="004377EE"/>
    <w:rsid w:val="0044131D"/>
    <w:rsid w:val="004421D3"/>
    <w:rsid w:val="004431B8"/>
    <w:rsid w:val="00443379"/>
    <w:rsid w:val="00443587"/>
    <w:rsid w:val="00445AEA"/>
    <w:rsid w:val="004466F5"/>
    <w:rsid w:val="00447323"/>
    <w:rsid w:val="00447B4A"/>
    <w:rsid w:val="00450ED3"/>
    <w:rsid w:val="0045159B"/>
    <w:rsid w:val="00451C1C"/>
    <w:rsid w:val="0045228B"/>
    <w:rsid w:val="00452F66"/>
    <w:rsid w:val="00453DFD"/>
    <w:rsid w:val="004547C1"/>
    <w:rsid w:val="00455DB1"/>
    <w:rsid w:val="00455E81"/>
    <w:rsid w:val="00457474"/>
    <w:rsid w:val="00460187"/>
    <w:rsid w:val="004604CE"/>
    <w:rsid w:val="004612DE"/>
    <w:rsid w:val="00461316"/>
    <w:rsid w:val="00461405"/>
    <w:rsid w:val="004625EF"/>
    <w:rsid w:val="00464A10"/>
    <w:rsid w:val="00464A6F"/>
    <w:rsid w:val="00464AA4"/>
    <w:rsid w:val="00465680"/>
    <w:rsid w:val="00465B2E"/>
    <w:rsid w:val="00466038"/>
    <w:rsid w:val="00466345"/>
    <w:rsid w:val="00467CB0"/>
    <w:rsid w:val="00467D4C"/>
    <w:rsid w:val="00470650"/>
    <w:rsid w:val="004706E0"/>
    <w:rsid w:val="00471917"/>
    <w:rsid w:val="004719BE"/>
    <w:rsid w:val="00472797"/>
    <w:rsid w:val="00474BA2"/>
    <w:rsid w:val="00475A0B"/>
    <w:rsid w:val="00475AFD"/>
    <w:rsid w:val="00475B5F"/>
    <w:rsid w:val="004773DB"/>
    <w:rsid w:val="00477554"/>
    <w:rsid w:val="004812E3"/>
    <w:rsid w:val="0048179A"/>
    <w:rsid w:val="004817A4"/>
    <w:rsid w:val="00482C9F"/>
    <w:rsid w:val="00483BB5"/>
    <w:rsid w:val="004848CD"/>
    <w:rsid w:val="00485466"/>
    <w:rsid w:val="00490E94"/>
    <w:rsid w:val="00492D86"/>
    <w:rsid w:val="004934FA"/>
    <w:rsid w:val="0049367C"/>
    <w:rsid w:val="00493712"/>
    <w:rsid w:val="0049392F"/>
    <w:rsid w:val="00494046"/>
    <w:rsid w:val="00495873"/>
    <w:rsid w:val="00495D72"/>
    <w:rsid w:val="004A0FE5"/>
    <w:rsid w:val="004A14FA"/>
    <w:rsid w:val="004A24D9"/>
    <w:rsid w:val="004A3253"/>
    <w:rsid w:val="004A4A94"/>
    <w:rsid w:val="004A55C9"/>
    <w:rsid w:val="004A5E3C"/>
    <w:rsid w:val="004A604E"/>
    <w:rsid w:val="004A7AB2"/>
    <w:rsid w:val="004B06EE"/>
    <w:rsid w:val="004B0BA1"/>
    <w:rsid w:val="004B1DEA"/>
    <w:rsid w:val="004B294F"/>
    <w:rsid w:val="004B3280"/>
    <w:rsid w:val="004B3D57"/>
    <w:rsid w:val="004B62D2"/>
    <w:rsid w:val="004B69CD"/>
    <w:rsid w:val="004B71BB"/>
    <w:rsid w:val="004B7422"/>
    <w:rsid w:val="004C2F2D"/>
    <w:rsid w:val="004C309A"/>
    <w:rsid w:val="004C32EF"/>
    <w:rsid w:val="004C3F7C"/>
    <w:rsid w:val="004C49CE"/>
    <w:rsid w:val="004C7B3B"/>
    <w:rsid w:val="004D0C1C"/>
    <w:rsid w:val="004D0FD8"/>
    <w:rsid w:val="004D1C68"/>
    <w:rsid w:val="004D1C84"/>
    <w:rsid w:val="004D1F63"/>
    <w:rsid w:val="004D2693"/>
    <w:rsid w:val="004D4A5E"/>
    <w:rsid w:val="004D5EF3"/>
    <w:rsid w:val="004D62D0"/>
    <w:rsid w:val="004D668C"/>
    <w:rsid w:val="004D6FBD"/>
    <w:rsid w:val="004D7169"/>
    <w:rsid w:val="004D7CB5"/>
    <w:rsid w:val="004E0330"/>
    <w:rsid w:val="004E0B22"/>
    <w:rsid w:val="004E2595"/>
    <w:rsid w:val="004E27AF"/>
    <w:rsid w:val="004E27BA"/>
    <w:rsid w:val="004E2B4A"/>
    <w:rsid w:val="004E3999"/>
    <w:rsid w:val="004E3D41"/>
    <w:rsid w:val="004E3FD8"/>
    <w:rsid w:val="004E4AB0"/>
    <w:rsid w:val="004E555C"/>
    <w:rsid w:val="004E567C"/>
    <w:rsid w:val="004E61F2"/>
    <w:rsid w:val="004E6AA3"/>
    <w:rsid w:val="004E7361"/>
    <w:rsid w:val="004E7720"/>
    <w:rsid w:val="004F03D5"/>
    <w:rsid w:val="004F1BB3"/>
    <w:rsid w:val="004F2F03"/>
    <w:rsid w:val="004F43CA"/>
    <w:rsid w:val="004F46D2"/>
    <w:rsid w:val="004F52B3"/>
    <w:rsid w:val="004F5654"/>
    <w:rsid w:val="004F7E3E"/>
    <w:rsid w:val="00500CED"/>
    <w:rsid w:val="00501CCB"/>
    <w:rsid w:val="00501DEE"/>
    <w:rsid w:val="00503804"/>
    <w:rsid w:val="00503C09"/>
    <w:rsid w:val="00503C62"/>
    <w:rsid w:val="00503EF3"/>
    <w:rsid w:val="005048B3"/>
    <w:rsid w:val="005053A3"/>
    <w:rsid w:val="0050547D"/>
    <w:rsid w:val="00505626"/>
    <w:rsid w:val="0050713A"/>
    <w:rsid w:val="0051027D"/>
    <w:rsid w:val="00510690"/>
    <w:rsid w:val="0051442C"/>
    <w:rsid w:val="00516098"/>
    <w:rsid w:val="005160ED"/>
    <w:rsid w:val="00516A39"/>
    <w:rsid w:val="0051713E"/>
    <w:rsid w:val="00517C6F"/>
    <w:rsid w:val="005203CB"/>
    <w:rsid w:val="005213D3"/>
    <w:rsid w:val="00522A53"/>
    <w:rsid w:val="00523582"/>
    <w:rsid w:val="005243A4"/>
    <w:rsid w:val="00525BED"/>
    <w:rsid w:val="0052645C"/>
    <w:rsid w:val="00527650"/>
    <w:rsid w:val="005308EF"/>
    <w:rsid w:val="00530CD9"/>
    <w:rsid w:val="00531835"/>
    <w:rsid w:val="00531BBE"/>
    <w:rsid w:val="00531C09"/>
    <w:rsid w:val="00532458"/>
    <w:rsid w:val="005327D9"/>
    <w:rsid w:val="00533543"/>
    <w:rsid w:val="00533673"/>
    <w:rsid w:val="005365C1"/>
    <w:rsid w:val="005368D0"/>
    <w:rsid w:val="00536EE1"/>
    <w:rsid w:val="005377F6"/>
    <w:rsid w:val="00537D15"/>
    <w:rsid w:val="00537E84"/>
    <w:rsid w:val="00540E7D"/>
    <w:rsid w:val="00541F3E"/>
    <w:rsid w:val="005421D5"/>
    <w:rsid w:val="00542272"/>
    <w:rsid w:val="00542FE7"/>
    <w:rsid w:val="005445A2"/>
    <w:rsid w:val="0054518D"/>
    <w:rsid w:val="00545663"/>
    <w:rsid w:val="00545BDE"/>
    <w:rsid w:val="00545BF4"/>
    <w:rsid w:val="005460AB"/>
    <w:rsid w:val="00547565"/>
    <w:rsid w:val="00547E5F"/>
    <w:rsid w:val="00547FC5"/>
    <w:rsid w:val="0055075B"/>
    <w:rsid w:val="00550912"/>
    <w:rsid w:val="00550AC2"/>
    <w:rsid w:val="00550D40"/>
    <w:rsid w:val="00551189"/>
    <w:rsid w:val="005516B0"/>
    <w:rsid w:val="0055256C"/>
    <w:rsid w:val="005531CE"/>
    <w:rsid w:val="00553307"/>
    <w:rsid w:val="00556D82"/>
    <w:rsid w:val="00560DEF"/>
    <w:rsid w:val="00561715"/>
    <w:rsid w:val="00562181"/>
    <w:rsid w:val="005634C1"/>
    <w:rsid w:val="00563712"/>
    <w:rsid w:val="005648D8"/>
    <w:rsid w:val="00564E43"/>
    <w:rsid w:val="005653F2"/>
    <w:rsid w:val="0056592C"/>
    <w:rsid w:val="00565CDE"/>
    <w:rsid w:val="005663AF"/>
    <w:rsid w:val="00566CC7"/>
    <w:rsid w:val="00566E68"/>
    <w:rsid w:val="0057065F"/>
    <w:rsid w:val="005712A9"/>
    <w:rsid w:val="00571880"/>
    <w:rsid w:val="00571B8C"/>
    <w:rsid w:val="005757E8"/>
    <w:rsid w:val="00575811"/>
    <w:rsid w:val="00575BEA"/>
    <w:rsid w:val="00575BEE"/>
    <w:rsid w:val="005764E9"/>
    <w:rsid w:val="00576945"/>
    <w:rsid w:val="00576E17"/>
    <w:rsid w:val="00577197"/>
    <w:rsid w:val="00580916"/>
    <w:rsid w:val="00581004"/>
    <w:rsid w:val="0058137C"/>
    <w:rsid w:val="00582009"/>
    <w:rsid w:val="0058320B"/>
    <w:rsid w:val="005834E5"/>
    <w:rsid w:val="00584B9A"/>
    <w:rsid w:val="005850A4"/>
    <w:rsid w:val="00590B56"/>
    <w:rsid w:val="00591738"/>
    <w:rsid w:val="0059292F"/>
    <w:rsid w:val="005933A1"/>
    <w:rsid w:val="0059394C"/>
    <w:rsid w:val="00593960"/>
    <w:rsid w:val="00593974"/>
    <w:rsid w:val="00594FC2"/>
    <w:rsid w:val="005956F0"/>
    <w:rsid w:val="0059583D"/>
    <w:rsid w:val="00595ADD"/>
    <w:rsid w:val="00595C73"/>
    <w:rsid w:val="0059618C"/>
    <w:rsid w:val="005A0B09"/>
    <w:rsid w:val="005A156D"/>
    <w:rsid w:val="005A1964"/>
    <w:rsid w:val="005A240F"/>
    <w:rsid w:val="005A26AA"/>
    <w:rsid w:val="005A2F17"/>
    <w:rsid w:val="005A402C"/>
    <w:rsid w:val="005A41CF"/>
    <w:rsid w:val="005A4D80"/>
    <w:rsid w:val="005A4FDE"/>
    <w:rsid w:val="005A5A39"/>
    <w:rsid w:val="005A67EB"/>
    <w:rsid w:val="005A6A16"/>
    <w:rsid w:val="005A7815"/>
    <w:rsid w:val="005B1375"/>
    <w:rsid w:val="005B272E"/>
    <w:rsid w:val="005B2DE7"/>
    <w:rsid w:val="005B30B2"/>
    <w:rsid w:val="005B3F6D"/>
    <w:rsid w:val="005B5073"/>
    <w:rsid w:val="005B521A"/>
    <w:rsid w:val="005B551C"/>
    <w:rsid w:val="005B661E"/>
    <w:rsid w:val="005C0052"/>
    <w:rsid w:val="005C00D1"/>
    <w:rsid w:val="005C0540"/>
    <w:rsid w:val="005C0807"/>
    <w:rsid w:val="005C0A1E"/>
    <w:rsid w:val="005C0CE8"/>
    <w:rsid w:val="005C1905"/>
    <w:rsid w:val="005C1AD8"/>
    <w:rsid w:val="005C24FE"/>
    <w:rsid w:val="005C2531"/>
    <w:rsid w:val="005C2A26"/>
    <w:rsid w:val="005C3310"/>
    <w:rsid w:val="005C4F47"/>
    <w:rsid w:val="005C55EE"/>
    <w:rsid w:val="005C5F09"/>
    <w:rsid w:val="005C62F4"/>
    <w:rsid w:val="005C6462"/>
    <w:rsid w:val="005D088C"/>
    <w:rsid w:val="005D08B9"/>
    <w:rsid w:val="005D1609"/>
    <w:rsid w:val="005D3197"/>
    <w:rsid w:val="005D3217"/>
    <w:rsid w:val="005D36C2"/>
    <w:rsid w:val="005D38E4"/>
    <w:rsid w:val="005D46F9"/>
    <w:rsid w:val="005D5DC7"/>
    <w:rsid w:val="005D61D3"/>
    <w:rsid w:val="005D659F"/>
    <w:rsid w:val="005D6AFD"/>
    <w:rsid w:val="005E01C3"/>
    <w:rsid w:val="005E2B7D"/>
    <w:rsid w:val="005E339C"/>
    <w:rsid w:val="005E4B5C"/>
    <w:rsid w:val="005E4F71"/>
    <w:rsid w:val="005E62BF"/>
    <w:rsid w:val="005E690C"/>
    <w:rsid w:val="005E7198"/>
    <w:rsid w:val="005E71E4"/>
    <w:rsid w:val="005E73CB"/>
    <w:rsid w:val="005E7754"/>
    <w:rsid w:val="005F14CF"/>
    <w:rsid w:val="005F19AF"/>
    <w:rsid w:val="005F2970"/>
    <w:rsid w:val="005F3511"/>
    <w:rsid w:val="005F3861"/>
    <w:rsid w:val="005F41EE"/>
    <w:rsid w:val="005F54B7"/>
    <w:rsid w:val="005F5611"/>
    <w:rsid w:val="005F5ABB"/>
    <w:rsid w:val="005F6A12"/>
    <w:rsid w:val="005F736D"/>
    <w:rsid w:val="0060030B"/>
    <w:rsid w:val="0060139F"/>
    <w:rsid w:val="00601A7E"/>
    <w:rsid w:val="00601E4C"/>
    <w:rsid w:val="00602415"/>
    <w:rsid w:val="00602FD9"/>
    <w:rsid w:val="006031B8"/>
    <w:rsid w:val="0060323B"/>
    <w:rsid w:val="0060540D"/>
    <w:rsid w:val="00605695"/>
    <w:rsid w:val="00605B69"/>
    <w:rsid w:val="00605FA4"/>
    <w:rsid w:val="00607089"/>
    <w:rsid w:val="006074BE"/>
    <w:rsid w:val="00610AD1"/>
    <w:rsid w:val="00611444"/>
    <w:rsid w:val="00613C3A"/>
    <w:rsid w:val="00615921"/>
    <w:rsid w:val="00616A77"/>
    <w:rsid w:val="0061730E"/>
    <w:rsid w:val="006206D2"/>
    <w:rsid w:val="00620DC9"/>
    <w:rsid w:val="00621F53"/>
    <w:rsid w:val="00622EE2"/>
    <w:rsid w:val="00624345"/>
    <w:rsid w:val="00624E3F"/>
    <w:rsid w:val="00625496"/>
    <w:rsid w:val="006264BA"/>
    <w:rsid w:val="00626D25"/>
    <w:rsid w:val="00630291"/>
    <w:rsid w:val="006306EB"/>
    <w:rsid w:val="00630775"/>
    <w:rsid w:val="00630B6B"/>
    <w:rsid w:val="00631F58"/>
    <w:rsid w:val="00634E8D"/>
    <w:rsid w:val="0063574B"/>
    <w:rsid w:val="006364D0"/>
    <w:rsid w:val="00636E6B"/>
    <w:rsid w:val="00637185"/>
    <w:rsid w:val="0064107B"/>
    <w:rsid w:val="0064204F"/>
    <w:rsid w:val="00643658"/>
    <w:rsid w:val="00644434"/>
    <w:rsid w:val="00644772"/>
    <w:rsid w:val="00644A66"/>
    <w:rsid w:val="00645530"/>
    <w:rsid w:val="00646F9B"/>
    <w:rsid w:val="0065326B"/>
    <w:rsid w:val="00654259"/>
    <w:rsid w:val="006555F5"/>
    <w:rsid w:val="00656595"/>
    <w:rsid w:val="00656A09"/>
    <w:rsid w:val="0065758A"/>
    <w:rsid w:val="00657D03"/>
    <w:rsid w:val="00661948"/>
    <w:rsid w:val="00661A09"/>
    <w:rsid w:val="00663251"/>
    <w:rsid w:val="00663E05"/>
    <w:rsid w:val="006640EC"/>
    <w:rsid w:val="006666F5"/>
    <w:rsid w:val="00666C2E"/>
    <w:rsid w:val="006676C6"/>
    <w:rsid w:val="00667E3B"/>
    <w:rsid w:val="0067029E"/>
    <w:rsid w:val="00670771"/>
    <w:rsid w:val="0067112D"/>
    <w:rsid w:val="00671448"/>
    <w:rsid w:val="006729EB"/>
    <w:rsid w:val="00674AA5"/>
    <w:rsid w:val="00675887"/>
    <w:rsid w:val="00676541"/>
    <w:rsid w:val="00676945"/>
    <w:rsid w:val="006774A2"/>
    <w:rsid w:val="006806E6"/>
    <w:rsid w:val="00680C7D"/>
    <w:rsid w:val="0068133E"/>
    <w:rsid w:val="006821BD"/>
    <w:rsid w:val="0068239B"/>
    <w:rsid w:val="00682BA0"/>
    <w:rsid w:val="00683549"/>
    <w:rsid w:val="006836EB"/>
    <w:rsid w:val="00685569"/>
    <w:rsid w:val="00685E4A"/>
    <w:rsid w:val="00685E6E"/>
    <w:rsid w:val="006861C4"/>
    <w:rsid w:val="00687C0B"/>
    <w:rsid w:val="00690BFA"/>
    <w:rsid w:val="006936D8"/>
    <w:rsid w:val="0069657E"/>
    <w:rsid w:val="00697AF1"/>
    <w:rsid w:val="00697B17"/>
    <w:rsid w:val="006A047F"/>
    <w:rsid w:val="006A1669"/>
    <w:rsid w:val="006A1A50"/>
    <w:rsid w:val="006A32CC"/>
    <w:rsid w:val="006A4585"/>
    <w:rsid w:val="006A4633"/>
    <w:rsid w:val="006A49C8"/>
    <w:rsid w:val="006A4B27"/>
    <w:rsid w:val="006A4F68"/>
    <w:rsid w:val="006A53A9"/>
    <w:rsid w:val="006A5627"/>
    <w:rsid w:val="006A6DF1"/>
    <w:rsid w:val="006A762E"/>
    <w:rsid w:val="006A7CD9"/>
    <w:rsid w:val="006A7D73"/>
    <w:rsid w:val="006A7DC5"/>
    <w:rsid w:val="006A7DE9"/>
    <w:rsid w:val="006B08C0"/>
    <w:rsid w:val="006B17D5"/>
    <w:rsid w:val="006B39DA"/>
    <w:rsid w:val="006B648B"/>
    <w:rsid w:val="006B696C"/>
    <w:rsid w:val="006B6A16"/>
    <w:rsid w:val="006B77E5"/>
    <w:rsid w:val="006B7AE1"/>
    <w:rsid w:val="006C0296"/>
    <w:rsid w:val="006C0EF5"/>
    <w:rsid w:val="006C12D6"/>
    <w:rsid w:val="006C2151"/>
    <w:rsid w:val="006C2F70"/>
    <w:rsid w:val="006C4629"/>
    <w:rsid w:val="006C4C02"/>
    <w:rsid w:val="006C7774"/>
    <w:rsid w:val="006C7D18"/>
    <w:rsid w:val="006D1240"/>
    <w:rsid w:val="006D188F"/>
    <w:rsid w:val="006D3297"/>
    <w:rsid w:val="006D33CD"/>
    <w:rsid w:val="006D3B1E"/>
    <w:rsid w:val="006D44CC"/>
    <w:rsid w:val="006D6EE8"/>
    <w:rsid w:val="006D7763"/>
    <w:rsid w:val="006D7A4E"/>
    <w:rsid w:val="006E0BC3"/>
    <w:rsid w:val="006E1A51"/>
    <w:rsid w:val="006E1DFE"/>
    <w:rsid w:val="006E25A0"/>
    <w:rsid w:val="006E3634"/>
    <w:rsid w:val="006E4FB5"/>
    <w:rsid w:val="006E5D0B"/>
    <w:rsid w:val="006E5E4E"/>
    <w:rsid w:val="006E60A1"/>
    <w:rsid w:val="006E6332"/>
    <w:rsid w:val="006E74F3"/>
    <w:rsid w:val="006E7795"/>
    <w:rsid w:val="006E78DC"/>
    <w:rsid w:val="006E7A50"/>
    <w:rsid w:val="006F057A"/>
    <w:rsid w:val="006F057E"/>
    <w:rsid w:val="006F05CB"/>
    <w:rsid w:val="006F2D0C"/>
    <w:rsid w:val="006F30F0"/>
    <w:rsid w:val="006F3AEF"/>
    <w:rsid w:val="006F5210"/>
    <w:rsid w:val="006F607C"/>
    <w:rsid w:val="006F74FD"/>
    <w:rsid w:val="006F7538"/>
    <w:rsid w:val="006F76D2"/>
    <w:rsid w:val="007015E9"/>
    <w:rsid w:val="00702992"/>
    <w:rsid w:val="0070356B"/>
    <w:rsid w:val="00703F57"/>
    <w:rsid w:val="00704226"/>
    <w:rsid w:val="007045A4"/>
    <w:rsid w:val="00705992"/>
    <w:rsid w:val="00711D8A"/>
    <w:rsid w:val="00713B16"/>
    <w:rsid w:val="0071456B"/>
    <w:rsid w:val="00715417"/>
    <w:rsid w:val="007168B2"/>
    <w:rsid w:val="00717197"/>
    <w:rsid w:val="007178FA"/>
    <w:rsid w:val="00720239"/>
    <w:rsid w:val="00720C94"/>
    <w:rsid w:val="007213A3"/>
    <w:rsid w:val="007217EB"/>
    <w:rsid w:val="007229C0"/>
    <w:rsid w:val="00722A5E"/>
    <w:rsid w:val="00722EB6"/>
    <w:rsid w:val="00723624"/>
    <w:rsid w:val="007256D4"/>
    <w:rsid w:val="0072657B"/>
    <w:rsid w:val="00726DB7"/>
    <w:rsid w:val="0073149B"/>
    <w:rsid w:val="00731EDD"/>
    <w:rsid w:val="007320EB"/>
    <w:rsid w:val="007337F7"/>
    <w:rsid w:val="007359DD"/>
    <w:rsid w:val="00736052"/>
    <w:rsid w:val="00736174"/>
    <w:rsid w:val="007363D2"/>
    <w:rsid w:val="00740434"/>
    <w:rsid w:val="007410E6"/>
    <w:rsid w:val="00741693"/>
    <w:rsid w:val="007417B1"/>
    <w:rsid w:val="007417D7"/>
    <w:rsid w:val="00741D02"/>
    <w:rsid w:val="007428F5"/>
    <w:rsid w:val="0074423F"/>
    <w:rsid w:val="00744700"/>
    <w:rsid w:val="00744E8F"/>
    <w:rsid w:val="007452DB"/>
    <w:rsid w:val="007453AD"/>
    <w:rsid w:val="007453E9"/>
    <w:rsid w:val="00750709"/>
    <w:rsid w:val="00750B40"/>
    <w:rsid w:val="00750EA3"/>
    <w:rsid w:val="00752743"/>
    <w:rsid w:val="007528E9"/>
    <w:rsid w:val="00752E2D"/>
    <w:rsid w:val="00753B45"/>
    <w:rsid w:val="0075468D"/>
    <w:rsid w:val="007565F0"/>
    <w:rsid w:val="00756D7F"/>
    <w:rsid w:val="007601A9"/>
    <w:rsid w:val="007614BA"/>
    <w:rsid w:val="00761903"/>
    <w:rsid w:val="00762F8E"/>
    <w:rsid w:val="007631D8"/>
    <w:rsid w:val="00765415"/>
    <w:rsid w:val="00766E99"/>
    <w:rsid w:val="0076723E"/>
    <w:rsid w:val="007674C6"/>
    <w:rsid w:val="00770430"/>
    <w:rsid w:val="0077064C"/>
    <w:rsid w:val="00771A25"/>
    <w:rsid w:val="00773009"/>
    <w:rsid w:val="00773BAD"/>
    <w:rsid w:val="007743BC"/>
    <w:rsid w:val="00774AAF"/>
    <w:rsid w:val="00775089"/>
    <w:rsid w:val="00775485"/>
    <w:rsid w:val="00776C54"/>
    <w:rsid w:val="0077769E"/>
    <w:rsid w:val="00777A95"/>
    <w:rsid w:val="007809B8"/>
    <w:rsid w:val="0078127B"/>
    <w:rsid w:val="00781CAD"/>
    <w:rsid w:val="0078330B"/>
    <w:rsid w:val="0078352B"/>
    <w:rsid w:val="007844FD"/>
    <w:rsid w:val="007848B9"/>
    <w:rsid w:val="00784DDD"/>
    <w:rsid w:val="00784FC0"/>
    <w:rsid w:val="00785DA3"/>
    <w:rsid w:val="0078639B"/>
    <w:rsid w:val="00786B41"/>
    <w:rsid w:val="00787127"/>
    <w:rsid w:val="007872CB"/>
    <w:rsid w:val="007878A4"/>
    <w:rsid w:val="00787BF5"/>
    <w:rsid w:val="00791B34"/>
    <w:rsid w:val="00791DBB"/>
    <w:rsid w:val="00791DD8"/>
    <w:rsid w:val="007922FB"/>
    <w:rsid w:val="00792777"/>
    <w:rsid w:val="00792DAA"/>
    <w:rsid w:val="007936D1"/>
    <w:rsid w:val="007937EA"/>
    <w:rsid w:val="00793F70"/>
    <w:rsid w:val="00794197"/>
    <w:rsid w:val="00794478"/>
    <w:rsid w:val="007944B0"/>
    <w:rsid w:val="00794876"/>
    <w:rsid w:val="00794EEE"/>
    <w:rsid w:val="007950F6"/>
    <w:rsid w:val="00795391"/>
    <w:rsid w:val="00796AC3"/>
    <w:rsid w:val="00796E02"/>
    <w:rsid w:val="00796F58"/>
    <w:rsid w:val="00797739"/>
    <w:rsid w:val="007A02BD"/>
    <w:rsid w:val="007A0C79"/>
    <w:rsid w:val="007A29DF"/>
    <w:rsid w:val="007A2FBB"/>
    <w:rsid w:val="007A3F62"/>
    <w:rsid w:val="007A4AE1"/>
    <w:rsid w:val="007A6160"/>
    <w:rsid w:val="007A71CC"/>
    <w:rsid w:val="007B04A7"/>
    <w:rsid w:val="007B270D"/>
    <w:rsid w:val="007B36CD"/>
    <w:rsid w:val="007B3D1E"/>
    <w:rsid w:val="007B3EE5"/>
    <w:rsid w:val="007B40D9"/>
    <w:rsid w:val="007B4519"/>
    <w:rsid w:val="007B5894"/>
    <w:rsid w:val="007B6130"/>
    <w:rsid w:val="007B7111"/>
    <w:rsid w:val="007B783A"/>
    <w:rsid w:val="007B7BC3"/>
    <w:rsid w:val="007C0E73"/>
    <w:rsid w:val="007C0E7B"/>
    <w:rsid w:val="007C1BC6"/>
    <w:rsid w:val="007C1BC7"/>
    <w:rsid w:val="007C29B8"/>
    <w:rsid w:val="007C2A0C"/>
    <w:rsid w:val="007C2AE3"/>
    <w:rsid w:val="007C2C80"/>
    <w:rsid w:val="007C2E6E"/>
    <w:rsid w:val="007C3333"/>
    <w:rsid w:val="007C42AE"/>
    <w:rsid w:val="007C43B8"/>
    <w:rsid w:val="007C5CDA"/>
    <w:rsid w:val="007D0233"/>
    <w:rsid w:val="007D0E11"/>
    <w:rsid w:val="007D21FE"/>
    <w:rsid w:val="007D281A"/>
    <w:rsid w:val="007D35CD"/>
    <w:rsid w:val="007D35D6"/>
    <w:rsid w:val="007D4B00"/>
    <w:rsid w:val="007D4BD8"/>
    <w:rsid w:val="007D4DCF"/>
    <w:rsid w:val="007D5788"/>
    <w:rsid w:val="007D62B0"/>
    <w:rsid w:val="007D6CEF"/>
    <w:rsid w:val="007D706A"/>
    <w:rsid w:val="007D7165"/>
    <w:rsid w:val="007D742B"/>
    <w:rsid w:val="007D7454"/>
    <w:rsid w:val="007D7F4D"/>
    <w:rsid w:val="007E0A93"/>
    <w:rsid w:val="007E0E54"/>
    <w:rsid w:val="007E2D60"/>
    <w:rsid w:val="007E2FCF"/>
    <w:rsid w:val="007E359B"/>
    <w:rsid w:val="007E377E"/>
    <w:rsid w:val="007E5DE2"/>
    <w:rsid w:val="007E66E0"/>
    <w:rsid w:val="007F02FF"/>
    <w:rsid w:val="007F075C"/>
    <w:rsid w:val="007F1884"/>
    <w:rsid w:val="007F291C"/>
    <w:rsid w:val="007F2F3C"/>
    <w:rsid w:val="007F3442"/>
    <w:rsid w:val="007F426D"/>
    <w:rsid w:val="007F60E5"/>
    <w:rsid w:val="0080037D"/>
    <w:rsid w:val="00800508"/>
    <w:rsid w:val="008005E8"/>
    <w:rsid w:val="00801956"/>
    <w:rsid w:val="008019E0"/>
    <w:rsid w:val="008021C6"/>
    <w:rsid w:val="0080239F"/>
    <w:rsid w:val="00802F5A"/>
    <w:rsid w:val="008037E1"/>
    <w:rsid w:val="0080638F"/>
    <w:rsid w:val="00807125"/>
    <w:rsid w:val="00807163"/>
    <w:rsid w:val="00810225"/>
    <w:rsid w:val="008105B3"/>
    <w:rsid w:val="00811FF8"/>
    <w:rsid w:val="008120E4"/>
    <w:rsid w:val="00814E99"/>
    <w:rsid w:val="00814F39"/>
    <w:rsid w:val="00815074"/>
    <w:rsid w:val="00816C8F"/>
    <w:rsid w:val="00816CA0"/>
    <w:rsid w:val="00817834"/>
    <w:rsid w:val="00817DAB"/>
    <w:rsid w:val="00820B7C"/>
    <w:rsid w:val="0082268B"/>
    <w:rsid w:val="00822976"/>
    <w:rsid w:val="008230E1"/>
    <w:rsid w:val="008233DF"/>
    <w:rsid w:val="0082482C"/>
    <w:rsid w:val="00824B65"/>
    <w:rsid w:val="00825145"/>
    <w:rsid w:val="008259D7"/>
    <w:rsid w:val="008273DF"/>
    <w:rsid w:val="00830071"/>
    <w:rsid w:val="008323C0"/>
    <w:rsid w:val="00833341"/>
    <w:rsid w:val="008339EE"/>
    <w:rsid w:val="0083408F"/>
    <w:rsid w:val="0083551A"/>
    <w:rsid w:val="00836182"/>
    <w:rsid w:val="008408CD"/>
    <w:rsid w:val="008411D1"/>
    <w:rsid w:val="008434F5"/>
    <w:rsid w:val="008436FC"/>
    <w:rsid w:val="00843828"/>
    <w:rsid w:val="00843BEB"/>
    <w:rsid w:val="00847A56"/>
    <w:rsid w:val="00851D12"/>
    <w:rsid w:val="008538A5"/>
    <w:rsid w:val="00853AAE"/>
    <w:rsid w:val="00854428"/>
    <w:rsid w:val="00854641"/>
    <w:rsid w:val="008547CF"/>
    <w:rsid w:val="00855897"/>
    <w:rsid w:val="00855AD5"/>
    <w:rsid w:val="00855FEA"/>
    <w:rsid w:val="00856B9D"/>
    <w:rsid w:val="00857674"/>
    <w:rsid w:val="00860003"/>
    <w:rsid w:val="00860908"/>
    <w:rsid w:val="0086090F"/>
    <w:rsid w:val="008617F4"/>
    <w:rsid w:val="00861C80"/>
    <w:rsid w:val="0086272F"/>
    <w:rsid w:val="008627E3"/>
    <w:rsid w:val="00862B35"/>
    <w:rsid w:val="00863AD0"/>
    <w:rsid w:val="008652A6"/>
    <w:rsid w:val="00865868"/>
    <w:rsid w:val="00866C2A"/>
    <w:rsid w:val="00866ECF"/>
    <w:rsid w:val="0086717C"/>
    <w:rsid w:val="0087272B"/>
    <w:rsid w:val="00872853"/>
    <w:rsid w:val="0087383D"/>
    <w:rsid w:val="00874617"/>
    <w:rsid w:val="00874647"/>
    <w:rsid w:val="00877480"/>
    <w:rsid w:val="008779ED"/>
    <w:rsid w:val="00877DD8"/>
    <w:rsid w:val="008803E7"/>
    <w:rsid w:val="008805AC"/>
    <w:rsid w:val="00881957"/>
    <w:rsid w:val="00881A55"/>
    <w:rsid w:val="00882D69"/>
    <w:rsid w:val="008838C5"/>
    <w:rsid w:val="00883A1C"/>
    <w:rsid w:val="00883F1A"/>
    <w:rsid w:val="008842F3"/>
    <w:rsid w:val="008845C0"/>
    <w:rsid w:val="00884804"/>
    <w:rsid w:val="00885EB3"/>
    <w:rsid w:val="00886A00"/>
    <w:rsid w:val="008872ED"/>
    <w:rsid w:val="008874CD"/>
    <w:rsid w:val="00887613"/>
    <w:rsid w:val="00887979"/>
    <w:rsid w:val="00890CF8"/>
    <w:rsid w:val="00890D38"/>
    <w:rsid w:val="008920D2"/>
    <w:rsid w:val="00892DBB"/>
    <w:rsid w:val="008940C3"/>
    <w:rsid w:val="00894181"/>
    <w:rsid w:val="00894881"/>
    <w:rsid w:val="00896353"/>
    <w:rsid w:val="008963F2"/>
    <w:rsid w:val="008A042F"/>
    <w:rsid w:val="008A0715"/>
    <w:rsid w:val="008A0C88"/>
    <w:rsid w:val="008A1430"/>
    <w:rsid w:val="008A1C92"/>
    <w:rsid w:val="008A247C"/>
    <w:rsid w:val="008A3061"/>
    <w:rsid w:val="008A3075"/>
    <w:rsid w:val="008A308E"/>
    <w:rsid w:val="008A3152"/>
    <w:rsid w:val="008A485D"/>
    <w:rsid w:val="008A4A4D"/>
    <w:rsid w:val="008A4EE6"/>
    <w:rsid w:val="008A5DF1"/>
    <w:rsid w:val="008B0C05"/>
    <w:rsid w:val="008B0F70"/>
    <w:rsid w:val="008B1253"/>
    <w:rsid w:val="008B16D1"/>
    <w:rsid w:val="008B26C2"/>
    <w:rsid w:val="008B2C7B"/>
    <w:rsid w:val="008B2F24"/>
    <w:rsid w:val="008B568A"/>
    <w:rsid w:val="008B58CB"/>
    <w:rsid w:val="008C0A85"/>
    <w:rsid w:val="008C0EC1"/>
    <w:rsid w:val="008C2128"/>
    <w:rsid w:val="008C281C"/>
    <w:rsid w:val="008C37DF"/>
    <w:rsid w:val="008C3830"/>
    <w:rsid w:val="008C473B"/>
    <w:rsid w:val="008C4936"/>
    <w:rsid w:val="008C4BB6"/>
    <w:rsid w:val="008C5E1C"/>
    <w:rsid w:val="008C71EB"/>
    <w:rsid w:val="008D069D"/>
    <w:rsid w:val="008D154F"/>
    <w:rsid w:val="008D20F6"/>
    <w:rsid w:val="008D4BAB"/>
    <w:rsid w:val="008D4E41"/>
    <w:rsid w:val="008D521A"/>
    <w:rsid w:val="008D522D"/>
    <w:rsid w:val="008D5BA8"/>
    <w:rsid w:val="008D639D"/>
    <w:rsid w:val="008D6913"/>
    <w:rsid w:val="008D782B"/>
    <w:rsid w:val="008D7F3A"/>
    <w:rsid w:val="008E0069"/>
    <w:rsid w:val="008E02CC"/>
    <w:rsid w:val="008E16C0"/>
    <w:rsid w:val="008E42A7"/>
    <w:rsid w:val="008E5007"/>
    <w:rsid w:val="008E5EF3"/>
    <w:rsid w:val="008E60D0"/>
    <w:rsid w:val="008E7344"/>
    <w:rsid w:val="008E7F77"/>
    <w:rsid w:val="008F1B93"/>
    <w:rsid w:val="008F3EA6"/>
    <w:rsid w:val="008F7E0C"/>
    <w:rsid w:val="00901116"/>
    <w:rsid w:val="00901E14"/>
    <w:rsid w:val="009034F1"/>
    <w:rsid w:val="00903F53"/>
    <w:rsid w:val="00904416"/>
    <w:rsid w:val="009059F7"/>
    <w:rsid w:val="00905B26"/>
    <w:rsid w:val="00905BC9"/>
    <w:rsid w:val="0090604F"/>
    <w:rsid w:val="00907483"/>
    <w:rsid w:val="009107B4"/>
    <w:rsid w:val="009124AF"/>
    <w:rsid w:val="00913832"/>
    <w:rsid w:val="00913DDA"/>
    <w:rsid w:val="00913E6F"/>
    <w:rsid w:val="0091415A"/>
    <w:rsid w:val="009144DF"/>
    <w:rsid w:val="00914B47"/>
    <w:rsid w:val="009157F6"/>
    <w:rsid w:val="00915819"/>
    <w:rsid w:val="00915912"/>
    <w:rsid w:val="00915CE7"/>
    <w:rsid w:val="00916E17"/>
    <w:rsid w:val="00916E73"/>
    <w:rsid w:val="0091707A"/>
    <w:rsid w:val="00917EC2"/>
    <w:rsid w:val="009202BC"/>
    <w:rsid w:val="00922BB3"/>
    <w:rsid w:val="00922BFC"/>
    <w:rsid w:val="009241AE"/>
    <w:rsid w:val="0092492C"/>
    <w:rsid w:val="00925023"/>
    <w:rsid w:val="00925AED"/>
    <w:rsid w:val="0093022A"/>
    <w:rsid w:val="0093022D"/>
    <w:rsid w:val="0093264F"/>
    <w:rsid w:val="009334AB"/>
    <w:rsid w:val="009336EB"/>
    <w:rsid w:val="00933A35"/>
    <w:rsid w:val="00933A67"/>
    <w:rsid w:val="00935412"/>
    <w:rsid w:val="00935A0D"/>
    <w:rsid w:val="00937449"/>
    <w:rsid w:val="00937E3C"/>
    <w:rsid w:val="00937E79"/>
    <w:rsid w:val="00940FD4"/>
    <w:rsid w:val="00944F4D"/>
    <w:rsid w:val="0094521E"/>
    <w:rsid w:val="00945857"/>
    <w:rsid w:val="00945C96"/>
    <w:rsid w:val="0094618A"/>
    <w:rsid w:val="009461B2"/>
    <w:rsid w:val="00946337"/>
    <w:rsid w:val="00946F50"/>
    <w:rsid w:val="00947E67"/>
    <w:rsid w:val="00950415"/>
    <w:rsid w:val="0095195F"/>
    <w:rsid w:val="00951B37"/>
    <w:rsid w:val="00952035"/>
    <w:rsid w:val="00952527"/>
    <w:rsid w:val="009533CE"/>
    <w:rsid w:val="0095374F"/>
    <w:rsid w:val="009548CB"/>
    <w:rsid w:val="0095544D"/>
    <w:rsid w:val="0095546A"/>
    <w:rsid w:val="00956DF9"/>
    <w:rsid w:val="00956EF4"/>
    <w:rsid w:val="009571D9"/>
    <w:rsid w:val="00957391"/>
    <w:rsid w:val="00957F97"/>
    <w:rsid w:val="00960BA6"/>
    <w:rsid w:val="009669CD"/>
    <w:rsid w:val="00966CB2"/>
    <w:rsid w:val="00966F2C"/>
    <w:rsid w:val="00967984"/>
    <w:rsid w:val="009707DF"/>
    <w:rsid w:val="0097122D"/>
    <w:rsid w:val="009714DF"/>
    <w:rsid w:val="00971C61"/>
    <w:rsid w:val="00971C79"/>
    <w:rsid w:val="00972BAA"/>
    <w:rsid w:val="0097609B"/>
    <w:rsid w:val="00977629"/>
    <w:rsid w:val="00980BC8"/>
    <w:rsid w:val="00980D47"/>
    <w:rsid w:val="009813EC"/>
    <w:rsid w:val="009815A5"/>
    <w:rsid w:val="009817FA"/>
    <w:rsid w:val="00981A7C"/>
    <w:rsid w:val="00982F4F"/>
    <w:rsid w:val="009836CA"/>
    <w:rsid w:val="00986026"/>
    <w:rsid w:val="00986323"/>
    <w:rsid w:val="00986918"/>
    <w:rsid w:val="00991692"/>
    <w:rsid w:val="009924B9"/>
    <w:rsid w:val="00992BA8"/>
    <w:rsid w:val="00993881"/>
    <w:rsid w:val="009952DB"/>
    <w:rsid w:val="009957C3"/>
    <w:rsid w:val="00995A27"/>
    <w:rsid w:val="009960F6"/>
    <w:rsid w:val="009962CC"/>
    <w:rsid w:val="00996BE8"/>
    <w:rsid w:val="00997A7D"/>
    <w:rsid w:val="009A0F05"/>
    <w:rsid w:val="009A1CB9"/>
    <w:rsid w:val="009A3D64"/>
    <w:rsid w:val="009A3EAF"/>
    <w:rsid w:val="009A4A16"/>
    <w:rsid w:val="009B0242"/>
    <w:rsid w:val="009B1083"/>
    <w:rsid w:val="009B1668"/>
    <w:rsid w:val="009B1D54"/>
    <w:rsid w:val="009B21DB"/>
    <w:rsid w:val="009B395C"/>
    <w:rsid w:val="009B408E"/>
    <w:rsid w:val="009B411F"/>
    <w:rsid w:val="009B44E3"/>
    <w:rsid w:val="009B4FEB"/>
    <w:rsid w:val="009B51CA"/>
    <w:rsid w:val="009B676D"/>
    <w:rsid w:val="009C1295"/>
    <w:rsid w:val="009C176B"/>
    <w:rsid w:val="009C21B3"/>
    <w:rsid w:val="009C2C19"/>
    <w:rsid w:val="009C2D14"/>
    <w:rsid w:val="009C2F9C"/>
    <w:rsid w:val="009C4713"/>
    <w:rsid w:val="009C486A"/>
    <w:rsid w:val="009C4AED"/>
    <w:rsid w:val="009C52DC"/>
    <w:rsid w:val="009C5AB4"/>
    <w:rsid w:val="009C5F70"/>
    <w:rsid w:val="009C60CE"/>
    <w:rsid w:val="009C7948"/>
    <w:rsid w:val="009C7CD5"/>
    <w:rsid w:val="009C7E27"/>
    <w:rsid w:val="009D013D"/>
    <w:rsid w:val="009D0A2E"/>
    <w:rsid w:val="009D0A74"/>
    <w:rsid w:val="009D161E"/>
    <w:rsid w:val="009D26E1"/>
    <w:rsid w:val="009D2D2D"/>
    <w:rsid w:val="009D39B1"/>
    <w:rsid w:val="009D3CFB"/>
    <w:rsid w:val="009D3DA6"/>
    <w:rsid w:val="009D455B"/>
    <w:rsid w:val="009D4A19"/>
    <w:rsid w:val="009D51DC"/>
    <w:rsid w:val="009D5267"/>
    <w:rsid w:val="009D547F"/>
    <w:rsid w:val="009D7EDE"/>
    <w:rsid w:val="009E02CD"/>
    <w:rsid w:val="009E265B"/>
    <w:rsid w:val="009E27F7"/>
    <w:rsid w:val="009E2834"/>
    <w:rsid w:val="009E2857"/>
    <w:rsid w:val="009E2F3F"/>
    <w:rsid w:val="009E3B1F"/>
    <w:rsid w:val="009E3ECB"/>
    <w:rsid w:val="009E4773"/>
    <w:rsid w:val="009E4E10"/>
    <w:rsid w:val="009E53D2"/>
    <w:rsid w:val="009E572E"/>
    <w:rsid w:val="009E6242"/>
    <w:rsid w:val="009E69A2"/>
    <w:rsid w:val="009E6A07"/>
    <w:rsid w:val="009E7218"/>
    <w:rsid w:val="009E7B3B"/>
    <w:rsid w:val="009E7CD7"/>
    <w:rsid w:val="009F0187"/>
    <w:rsid w:val="009F09AB"/>
    <w:rsid w:val="009F1573"/>
    <w:rsid w:val="009F295C"/>
    <w:rsid w:val="009F2A2B"/>
    <w:rsid w:val="009F3339"/>
    <w:rsid w:val="009F384E"/>
    <w:rsid w:val="009F3934"/>
    <w:rsid w:val="009F3E81"/>
    <w:rsid w:val="009F4496"/>
    <w:rsid w:val="009F5948"/>
    <w:rsid w:val="00A01A50"/>
    <w:rsid w:val="00A0250D"/>
    <w:rsid w:val="00A02543"/>
    <w:rsid w:val="00A0595A"/>
    <w:rsid w:val="00A05A91"/>
    <w:rsid w:val="00A05EEB"/>
    <w:rsid w:val="00A1084A"/>
    <w:rsid w:val="00A11CB5"/>
    <w:rsid w:val="00A12F80"/>
    <w:rsid w:val="00A140DB"/>
    <w:rsid w:val="00A146ED"/>
    <w:rsid w:val="00A15020"/>
    <w:rsid w:val="00A1716C"/>
    <w:rsid w:val="00A17FEA"/>
    <w:rsid w:val="00A20D98"/>
    <w:rsid w:val="00A20E8B"/>
    <w:rsid w:val="00A213EB"/>
    <w:rsid w:val="00A21BBE"/>
    <w:rsid w:val="00A23307"/>
    <w:rsid w:val="00A23C8E"/>
    <w:rsid w:val="00A246AE"/>
    <w:rsid w:val="00A26E83"/>
    <w:rsid w:val="00A271D7"/>
    <w:rsid w:val="00A305F6"/>
    <w:rsid w:val="00A3061E"/>
    <w:rsid w:val="00A308B5"/>
    <w:rsid w:val="00A30C83"/>
    <w:rsid w:val="00A318EA"/>
    <w:rsid w:val="00A32DBE"/>
    <w:rsid w:val="00A349B1"/>
    <w:rsid w:val="00A34B02"/>
    <w:rsid w:val="00A36E05"/>
    <w:rsid w:val="00A37ECE"/>
    <w:rsid w:val="00A40595"/>
    <w:rsid w:val="00A410B6"/>
    <w:rsid w:val="00A41570"/>
    <w:rsid w:val="00A4251F"/>
    <w:rsid w:val="00A429A9"/>
    <w:rsid w:val="00A43888"/>
    <w:rsid w:val="00A43CAC"/>
    <w:rsid w:val="00A447A3"/>
    <w:rsid w:val="00A44BF1"/>
    <w:rsid w:val="00A52172"/>
    <w:rsid w:val="00A52C4E"/>
    <w:rsid w:val="00A52ECB"/>
    <w:rsid w:val="00A54140"/>
    <w:rsid w:val="00A546D1"/>
    <w:rsid w:val="00A55146"/>
    <w:rsid w:val="00A55D85"/>
    <w:rsid w:val="00A563DF"/>
    <w:rsid w:val="00A56CB1"/>
    <w:rsid w:val="00A56DB1"/>
    <w:rsid w:val="00A56DC7"/>
    <w:rsid w:val="00A57893"/>
    <w:rsid w:val="00A60A88"/>
    <w:rsid w:val="00A60AB1"/>
    <w:rsid w:val="00A610A6"/>
    <w:rsid w:val="00A61158"/>
    <w:rsid w:val="00A617B0"/>
    <w:rsid w:val="00A619B5"/>
    <w:rsid w:val="00A61D32"/>
    <w:rsid w:val="00A62092"/>
    <w:rsid w:val="00A6553D"/>
    <w:rsid w:val="00A6602F"/>
    <w:rsid w:val="00A6621D"/>
    <w:rsid w:val="00A666E6"/>
    <w:rsid w:val="00A67212"/>
    <w:rsid w:val="00A67E5D"/>
    <w:rsid w:val="00A703E0"/>
    <w:rsid w:val="00A73475"/>
    <w:rsid w:val="00A736F3"/>
    <w:rsid w:val="00A73891"/>
    <w:rsid w:val="00A73B5C"/>
    <w:rsid w:val="00A73C79"/>
    <w:rsid w:val="00A74037"/>
    <w:rsid w:val="00A74F20"/>
    <w:rsid w:val="00A76EBF"/>
    <w:rsid w:val="00A77CDA"/>
    <w:rsid w:val="00A800EE"/>
    <w:rsid w:val="00A80F63"/>
    <w:rsid w:val="00A8222E"/>
    <w:rsid w:val="00A82FF3"/>
    <w:rsid w:val="00A83621"/>
    <w:rsid w:val="00A84B66"/>
    <w:rsid w:val="00A85A38"/>
    <w:rsid w:val="00A85B00"/>
    <w:rsid w:val="00A878B0"/>
    <w:rsid w:val="00A912E2"/>
    <w:rsid w:val="00A926E6"/>
    <w:rsid w:val="00A93863"/>
    <w:rsid w:val="00A940B4"/>
    <w:rsid w:val="00A9554E"/>
    <w:rsid w:val="00A95D69"/>
    <w:rsid w:val="00A961BE"/>
    <w:rsid w:val="00A963B6"/>
    <w:rsid w:val="00A967B7"/>
    <w:rsid w:val="00A971DD"/>
    <w:rsid w:val="00AA0A6D"/>
    <w:rsid w:val="00AA160F"/>
    <w:rsid w:val="00AA28D4"/>
    <w:rsid w:val="00AA2C7A"/>
    <w:rsid w:val="00AA591D"/>
    <w:rsid w:val="00AA65DA"/>
    <w:rsid w:val="00AA67A5"/>
    <w:rsid w:val="00AA67EA"/>
    <w:rsid w:val="00AA70C8"/>
    <w:rsid w:val="00AA78EB"/>
    <w:rsid w:val="00AA7A65"/>
    <w:rsid w:val="00AA7BC1"/>
    <w:rsid w:val="00AB05D6"/>
    <w:rsid w:val="00AB0E91"/>
    <w:rsid w:val="00AB28FC"/>
    <w:rsid w:val="00AB2D66"/>
    <w:rsid w:val="00AB308B"/>
    <w:rsid w:val="00AB3940"/>
    <w:rsid w:val="00AB5EDD"/>
    <w:rsid w:val="00AB6095"/>
    <w:rsid w:val="00AB72C6"/>
    <w:rsid w:val="00AB7EA9"/>
    <w:rsid w:val="00AC0584"/>
    <w:rsid w:val="00AC0857"/>
    <w:rsid w:val="00AC08F3"/>
    <w:rsid w:val="00AC0981"/>
    <w:rsid w:val="00AC1CE4"/>
    <w:rsid w:val="00AC206B"/>
    <w:rsid w:val="00AC2AB2"/>
    <w:rsid w:val="00AC473B"/>
    <w:rsid w:val="00AC51E8"/>
    <w:rsid w:val="00AC6569"/>
    <w:rsid w:val="00AC7479"/>
    <w:rsid w:val="00AD208A"/>
    <w:rsid w:val="00AD61EF"/>
    <w:rsid w:val="00AD6BB0"/>
    <w:rsid w:val="00AD7144"/>
    <w:rsid w:val="00AE01BF"/>
    <w:rsid w:val="00AE07C4"/>
    <w:rsid w:val="00AE28AE"/>
    <w:rsid w:val="00AE2EA1"/>
    <w:rsid w:val="00AE3317"/>
    <w:rsid w:val="00AE3A56"/>
    <w:rsid w:val="00AE3DDF"/>
    <w:rsid w:val="00AE441B"/>
    <w:rsid w:val="00AE74D8"/>
    <w:rsid w:val="00AE78E8"/>
    <w:rsid w:val="00AF14DE"/>
    <w:rsid w:val="00AF2B1C"/>
    <w:rsid w:val="00AF2E19"/>
    <w:rsid w:val="00AF3E02"/>
    <w:rsid w:val="00AF4021"/>
    <w:rsid w:val="00AF4772"/>
    <w:rsid w:val="00AF4E87"/>
    <w:rsid w:val="00AF5398"/>
    <w:rsid w:val="00AF5F86"/>
    <w:rsid w:val="00AF74E2"/>
    <w:rsid w:val="00AF7B3B"/>
    <w:rsid w:val="00B004F5"/>
    <w:rsid w:val="00B00722"/>
    <w:rsid w:val="00B008E7"/>
    <w:rsid w:val="00B00A7C"/>
    <w:rsid w:val="00B00AAC"/>
    <w:rsid w:val="00B01729"/>
    <w:rsid w:val="00B01D3C"/>
    <w:rsid w:val="00B028D5"/>
    <w:rsid w:val="00B02D0B"/>
    <w:rsid w:val="00B031B4"/>
    <w:rsid w:val="00B049AD"/>
    <w:rsid w:val="00B049D4"/>
    <w:rsid w:val="00B0561A"/>
    <w:rsid w:val="00B05DBF"/>
    <w:rsid w:val="00B0608F"/>
    <w:rsid w:val="00B06A7E"/>
    <w:rsid w:val="00B07FB8"/>
    <w:rsid w:val="00B1053D"/>
    <w:rsid w:val="00B10603"/>
    <w:rsid w:val="00B10763"/>
    <w:rsid w:val="00B118C4"/>
    <w:rsid w:val="00B12035"/>
    <w:rsid w:val="00B130F9"/>
    <w:rsid w:val="00B140BE"/>
    <w:rsid w:val="00B14112"/>
    <w:rsid w:val="00B141FA"/>
    <w:rsid w:val="00B14AF8"/>
    <w:rsid w:val="00B15375"/>
    <w:rsid w:val="00B16609"/>
    <w:rsid w:val="00B176BC"/>
    <w:rsid w:val="00B2031B"/>
    <w:rsid w:val="00B20A72"/>
    <w:rsid w:val="00B20BF5"/>
    <w:rsid w:val="00B210DB"/>
    <w:rsid w:val="00B2235E"/>
    <w:rsid w:val="00B230C6"/>
    <w:rsid w:val="00B24927"/>
    <w:rsid w:val="00B24A86"/>
    <w:rsid w:val="00B24EED"/>
    <w:rsid w:val="00B25147"/>
    <w:rsid w:val="00B25478"/>
    <w:rsid w:val="00B25C47"/>
    <w:rsid w:val="00B265BC"/>
    <w:rsid w:val="00B268DB"/>
    <w:rsid w:val="00B274EF"/>
    <w:rsid w:val="00B2796B"/>
    <w:rsid w:val="00B27DBD"/>
    <w:rsid w:val="00B30878"/>
    <w:rsid w:val="00B309D0"/>
    <w:rsid w:val="00B32449"/>
    <w:rsid w:val="00B32E96"/>
    <w:rsid w:val="00B33D06"/>
    <w:rsid w:val="00B341D7"/>
    <w:rsid w:val="00B35260"/>
    <w:rsid w:val="00B3554B"/>
    <w:rsid w:val="00B3632F"/>
    <w:rsid w:val="00B41131"/>
    <w:rsid w:val="00B4118C"/>
    <w:rsid w:val="00B421AB"/>
    <w:rsid w:val="00B44596"/>
    <w:rsid w:val="00B445E8"/>
    <w:rsid w:val="00B447B3"/>
    <w:rsid w:val="00B44946"/>
    <w:rsid w:val="00B44E8A"/>
    <w:rsid w:val="00B4616B"/>
    <w:rsid w:val="00B469C9"/>
    <w:rsid w:val="00B46D49"/>
    <w:rsid w:val="00B4775F"/>
    <w:rsid w:val="00B513DE"/>
    <w:rsid w:val="00B51FD7"/>
    <w:rsid w:val="00B52CEF"/>
    <w:rsid w:val="00B53303"/>
    <w:rsid w:val="00B53408"/>
    <w:rsid w:val="00B5345F"/>
    <w:rsid w:val="00B53727"/>
    <w:rsid w:val="00B53906"/>
    <w:rsid w:val="00B55100"/>
    <w:rsid w:val="00B556C3"/>
    <w:rsid w:val="00B559C4"/>
    <w:rsid w:val="00B5672A"/>
    <w:rsid w:val="00B56AF1"/>
    <w:rsid w:val="00B5766C"/>
    <w:rsid w:val="00B6004B"/>
    <w:rsid w:val="00B60319"/>
    <w:rsid w:val="00B611BD"/>
    <w:rsid w:val="00B61BC7"/>
    <w:rsid w:val="00B64649"/>
    <w:rsid w:val="00B64C55"/>
    <w:rsid w:val="00B654D1"/>
    <w:rsid w:val="00B656B7"/>
    <w:rsid w:val="00B657A3"/>
    <w:rsid w:val="00B66696"/>
    <w:rsid w:val="00B666E1"/>
    <w:rsid w:val="00B66BE5"/>
    <w:rsid w:val="00B6717D"/>
    <w:rsid w:val="00B67286"/>
    <w:rsid w:val="00B7018C"/>
    <w:rsid w:val="00B70F49"/>
    <w:rsid w:val="00B711C3"/>
    <w:rsid w:val="00B719C9"/>
    <w:rsid w:val="00B72D55"/>
    <w:rsid w:val="00B731BE"/>
    <w:rsid w:val="00B745A9"/>
    <w:rsid w:val="00B74DD8"/>
    <w:rsid w:val="00B7519A"/>
    <w:rsid w:val="00B7630A"/>
    <w:rsid w:val="00B77651"/>
    <w:rsid w:val="00B803A4"/>
    <w:rsid w:val="00B8070A"/>
    <w:rsid w:val="00B81193"/>
    <w:rsid w:val="00B8169B"/>
    <w:rsid w:val="00B81A44"/>
    <w:rsid w:val="00B82208"/>
    <w:rsid w:val="00B82400"/>
    <w:rsid w:val="00B82D28"/>
    <w:rsid w:val="00B83FE6"/>
    <w:rsid w:val="00B84ACA"/>
    <w:rsid w:val="00B84AE7"/>
    <w:rsid w:val="00B84C23"/>
    <w:rsid w:val="00B86016"/>
    <w:rsid w:val="00B860C5"/>
    <w:rsid w:val="00B867BD"/>
    <w:rsid w:val="00B91950"/>
    <w:rsid w:val="00B91F12"/>
    <w:rsid w:val="00B93694"/>
    <w:rsid w:val="00B93B49"/>
    <w:rsid w:val="00B94107"/>
    <w:rsid w:val="00B94283"/>
    <w:rsid w:val="00B95106"/>
    <w:rsid w:val="00B96502"/>
    <w:rsid w:val="00B96852"/>
    <w:rsid w:val="00B9693E"/>
    <w:rsid w:val="00B97CBE"/>
    <w:rsid w:val="00B97E74"/>
    <w:rsid w:val="00BA05B2"/>
    <w:rsid w:val="00BA09F6"/>
    <w:rsid w:val="00BA1522"/>
    <w:rsid w:val="00BA19AD"/>
    <w:rsid w:val="00BA250C"/>
    <w:rsid w:val="00BA2C5D"/>
    <w:rsid w:val="00BA32E6"/>
    <w:rsid w:val="00BA3C34"/>
    <w:rsid w:val="00BA461C"/>
    <w:rsid w:val="00BA4E87"/>
    <w:rsid w:val="00BA63C0"/>
    <w:rsid w:val="00BA6E27"/>
    <w:rsid w:val="00BB0920"/>
    <w:rsid w:val="00BB1C1D"/>
    <w:rsid w:val="00BB23CE"/>
    <w:rsid w:val="00BB245E"/>
    <w:rsid w:val="00BB2EDF"/>
    <w:rsid w:val="00BB355E"/>
    <w:rsid w:val="00BB47DC"/>
    <w:rsid w:val="00BB6106"/>
    <w:rsid w:val="00BB6387"/>
    <w:rsid w:val="00BB74F6"/>
    <w:rsid w:val="00BB7547"/>
    <w:rsid w:val="00BB75B1"/>
    <w:rsid w:val="00BB783C"/>
    <w:rsid w:val="00BC0BFD"/>
    <w:rsid w:val="00BC1484"/>
    <w:rsid w:val="00BC1EF1"/>
    <w:rsid w:val="00BC25DF"/>
    <w:rsid w:val="00BC30AE"/>
    <w:rsid w:val="00BC5E3E"/>
    <w:rsid w:val="00BC6580"/>
    <w:rsid w:val="00BC7372"/>
    <w:rsid w:val="00BC77BE"/>
    <w:rsid w:val="00BC7DF4"/>
    <w:rsid w:val="00BD01A2"/>
    <w:rsid w:val="00BD1BB1"/>
    <w:rsid w:val="00BD1F8B"/>
    <w:rsid w:val="00BD224D"/>
    <w:rsid w:val="00BD2E93"/>
    <w:rsid w:val="00BD3185"/>
    <w:rsid w:val="00BD390D"/>
    <w:rsid w:val="00BD3C58"/>
    <w:rsid w:val="00BD4F5A"/>
    <w:rsid w:val="00BD617C"/>
    <w:rsid w:val="00BD63BB"/>
    <w:rsid w:val="00BD6FE1"/>
    <w:rsid w:val="00BD759C"/>
    <w:rsid w:val="00BD75DD"/>
    <w:rsid w:val="00BE0646"/>
    <w:rsid w:val="00BE125A"/>
    <w:rsid w:val="00BE172C"/>
    <w:rsid w:val="00BE178C"/>
    <w:rsid w:val="00BE2136"/>
    <w:rsid w:val="00BE294D"/>
    <w:rsid w:val="00BE2D39"/>
    <w:rsid w:val="00BE34B0"/>
    <w:rsid w:val="00BE440B"/>
    <w:rsid w:val="00BE44ED"/>
    <w:rsid w:val="00BE551A"/>
    <w:rsid w:val="00BE5BBF"/>
    <w:rsid w:val="00BE653B"/>
    <w:rsid w:val="00BE6775"/>
    <w:rsid w:val="00BE6944"/>
    <w:rsid w:val="00BE7E97"/>
    <w:rsid w:val="00BF1312"/>
    <w:rsid w:val="00BF2C83"/>
    <w:rsid w:val="00BF3042"/>
    <w:rsid w:val="00BF3515"/>
    <w:rsid w:val="00BF42F4"/>
    <w:rsid w:val="00BF461B"/>
    <w:rsid w:val="00BF4AF0"/>
    <w:rsid w:val="00BF573A"/>
    <w:rsid w:val="00BF5D5A"/>
    <w:rsid w:val="00BF6225"/>
    <w:rsid w:val="00C007EF"/>
    <w:rsid w:val="00C010ED"/>
    <w:rsid w:val="00C01204"/>
    <w:rsid w:val="00C0147F"/>
    <w:rsid w:val="00C019BA"/>
    <w:rsid w:val="00C01FBF"/>
    <w:rsid w:val="00C0467A"/>
    <w:rsid w:val="00C04DC3"/>
    <w:rsid w:val="00C05067"/>
    <w:rsid w:val="00C0732E"/>
    <w:rsid w:val="00C10903"/>
    <w:rsid w:val="00C11288"/>
    <w:rsid w:val="00C11BE6"/>
    <w:rsid w:val="00C13054"/>
    <w:rsid w:val="00C137B1"/>
    <w:rsid w:val="00C1623A"/>
    <w:rsid w:val="00C16ECA"/>
    <w:rsid w:val="00C17B43"/>
    <w:rsid w:val="00C17EA4"/>
    <w:rsid w:val="00C206D0"/>
    <w:rsid w:val="00C20FC7"/>
    <w:rsid w:val="00C21115"/>
    <w:rsid w:val="00C23237"/>
    <w:rsid w:val="00C23684"/>
    <w:rsid w:val="00C24A27"/>
    <w:rsid w:val="00C25B12"/>
    <w:rsid w:val="00C25D66"/>
    <w:rsid w:val="00C27BC2"/>
    <w:rsid w:val="00C30D09"/>
    <w:rsid w:val="00C31297"/>
    <w:rsid w:val="00C3173B"/>
    <w:rsid w:val="00C318CA"/>
    <w:rsid w:val="00C323CF"/>
    <w:rsid w:val="00C32533"/>
    <w:rsid w:val="00C33742"/>
    <w:rsid w:val="00C33B22"/>
    <w:rsid w:val="00C33BC7"/>
    <w:rsid w:val="00C34681"/>
    <w:rsid w:val="00C34737"/>
    <w:rsid w:val="00C358E2"/>
    <w:rsid w:val="00C4007F"/>
    <w:rsid w:val="00C41D41"/>
    <w:rsid w:val="00C42D1A"/>
    <w:rsid w:val="00C4331A"/>
    <w:rsid w:val="00C448DF"/>
    <w:rsid w:val="00C44AB9"/>
    <w:rsid w:val="00C46759"/>
    <w:rsid w:val="00C50511"/>
    <w:rsid w:val="00C50B08"/>
    <w:rsid w:val="00C50D37"/>
    <w:rsid w:val="00C518D8"/>
    <w:rsid w:val="00C5356D"/>
    <w:rsid w:val="00C55819"/>
    <w:rsid w:val="00C5590A"/>
    <w:rsid w:val="00C55D4D"/>
    <w:rsid w:val="00C560D7"/>
    <w:rsid w:val="00C56FD8"/>
    <w:rsid w:val="00C60353"/>
    <w:rsid w:val="00C60896"/>
    <w:rsid w:val="00C60975"/>
    <w:rsid w:val="00C61097"/>
    <w:rsid w:val="00C62666"/>
    <w:rsid w:val="00C62E21"/>
    <w:rsid w:val="00C63251"/>
    <w:rsid w:val="00C63470"/>
    <w:rsid w:val="00C6539C"/>
    <w:rsid w:val="00C656D4"/>
    <w:rsid w:val="00C65741"/>
    <w:rsid w:val="00C66437"/>
    <w:rsid w:val="00C6747A"/>
    <w:rsid w:val="00C67A56"/>
    <w:rsid w:val="00C70EE3"/>
    <w:rsid w:val="00C70FD9"/>
    <w:rsid w:val="00C71B30"/>
    <w:rsid w:val="00C721B2"/>
    <w:rsid w:val="00C72D35"/>
    <w:rsid w:val="00C72ECA"/>
    <w:rsid w:val="00C73115"/>
    <w:rsid w:val="00C7315F"/>
    <w:rsid w:val="00C73801"/>
    <w:rsid w:val="00C7524F"/>
    <w:rsid w:val="00C75480"/>
    <w:rsid w:val="00C75C1F"/>
    <w:rsid w:val="00C76105"/>
    <w:rsid w:val="00C776D5"/>
    <w:rsid w:val="00C77AAC"/>
    <w:rsid w:val="00C80C1C"/>
    <w:rsid w:val="00C80CFE"/>
    <w:rsid w:val="00C81566"/>
    <w:rsid w:val="00C81F1D"/>
    <w:rsid w:val="00C83306"/>
    <w:rsid w:val="00C83E91"/>
    <w:rsid w:val="00C83F84"/>
    <w:rsid w:val="00C84550"/>
    <w:rsid w:val="00C85D5B"/>
    <w:rsid w:val="00C86288"/>
    <w:rsid w:val="00C873E9"/>
    <w:rsid w:val="00C90030"/>
    <w:rsid w:val="00C90236"/>
    <w:rsid w:val="00C9090E"/>
    <w:rsid w:val="00C90D99"/>
    <w:rsid w:val="00C91037"/>
    <w:rsid w:val="00C9147B"/>
    <w:rsid w:val="00C9228D"/>
    <w:rsid w:val="00C931D2"/>
    <w:rsid w:val="00C93BF2"/>
    <w:rsid w:val="00C946D0"/>
    <w:rsid w:val="00C94C23"/>
    <w:rsid w:val="00C94C9E"/>
    <w:rsid w:val="00C9512C"/>
    <w:rsid w:val="00C95C95"/>
    <w:rsid w:val="00C960B7"/>
    <w:rsid w:val="00C96DA9"/>
    <w:rsid w:val="00C96FC6"/>
    <w:rsid w:val="00CA017F"/>
    <w:rsid w:val="00CA05FF"/>
    <w:rsid w:val="00CA0742"/>
    <w:rsid w:val="00CA0852"/>
    <w:rsid w:val="00CA0882"/>
    <w:rsid w:val="00CA0D55"/>
    <w:rsid w:val="00CA1D3B"/>
    <w:rsid w:val="00CA2204"/>
    <w:rsid w:val="00CA3A99"/>
    <w:rsid w:val="00CA4D8B"/>
    <w:rsid w:val="00CA522E"/>
    <w:rsid w:val="00CA53AE"/>
    <w:rsid w:val="00CA59A6"/>
    <w:rsid w:val="00CA5D95"/>
    <w:rsid w:val="00CA62AF"/>
    <w:rsid w:val="00CB171B"/>
    <w:rsid w:val="00CB2382"/>
    <w:rsid w:val="00CB3742"/>
    <w:rsid w:val="00CB4C49"/>
    <w:rsid w:val="00CB4F2A"/>
    <w:rsid w:val="00CB56ED"/>
    <w:rsid w:val="00CB62E7"/>
    <w:rsid w:val="00CB6BE4"/>
    <w:rsid w:val="00CB76A8"/>
    <w:rsid w:val="00CC02EA"/>
    <w:rsid w:val="00CC08D9"/>
    <w:rsid w:val="00CC0DBD"/>
    <w:rsid w:val="00CC2916"/>
    <w:rsid w:val="00CC4555"/>
    <w:rsid w:val="00CC48DE"/>
    <w:rsid w:val="00CC4EBC"/>
    <w:rsid w:val="00CC5F7A"/>
    <w:rsid w:val="00CC663A"/>
    <w:rsid w:val="00CC6E6F"/>
    <w:rsid w:val="00CD3320"/>
    <w:rsid w:val="00CD3AFA"/>
    <w:rsid w:val="00CD62BF"/>
    <w:rsid w:val="00CE1762"/>
    <w:rsid w:val="00CE1C5F"/>
    <w:rsid w:val="00CE246B"/>
    <w:rsid w:val="00CE268A"/>
    <w:rsid w:val="00CE3A52"/>
    <w:rsid w:val="00CE3C9F"/>
    <w:rsid w:val="00CE3E6E"/>
    <w:rsid w:val="00CE410C"/>
    <w:rsid w:val="00CE4AAF"/>
    <w:rsid w:val="00CE7F9C"/>
    <w:rsid w:val="00CF0734"/>
    <w:rsid w:val="00CF174C"/>
    <w:rsid w:val="00CF182A"/>
    <w:rsid w:val="00CF1830"/>
    <w:rsid w:val="00CF2355"/>
    <w:rsid w:val="00CF302A"/>
    <w:rsid w:val="00CF4B63"/>
    <w:rsid w:val="00CF50EF"/>
    <w:rsid w:val="00CF5846"/>
    <w:rsid w:val="00CF5F00"/>
    <w:rsid w:val="00CF5FE6"/>
    <w:rsid w:val="00CF710A"/>
    <w:rsid w:val="00CF7F8D"/>
    <w:rsid w:val="00D0139E"/>
    <w:rsid w:val="00D01436"/>
    <w:rsid w:val="00D0182D"/>
    <w:rsid w:val="00D02711"/>
    <w:rsid w:val="00D05908"/>
    <w:rsid w:val="00D0658C"/>
    <w:rsid w:val="00D0719B"/>
    <w:rsid w:val="00D10288"/>
    <w:rsid w:val="00D1186D"/>
    <w:rsid w:val="00D11F09"/>
    <w:rsid w:val="00D1200C"/>
    <w:rsid w:val="00D12349"/>
    <w:rsid w:val="00D13598"/>
    <w:rsid w:val="00D13817"/>
    <w:rsid w:val="00D1505E"/>
    <w:rsid w:val="00D15807"/>
    <w:rsid w:val="00D15C31"/>
    <w:rsid w:val="00D17102"/>
    <w:rsid w:val="00D172B4"/>
    <w:rsid w:val="00D20E5F"/>
    <w:rsid w:val="00D215FC"/>
    <w:rsid w:val="00D221EE"/>
    <w:rsid w:val="00D22538"/>
    <w:rsid w:val="00D22972"/>
    <w:rsid w:val="00D22B3A"/>
    <w:rsid w:val="00D22BCB"/>
    <w:rsid w:val="00D245CD"/>
    <w:rsid w:val="00D2502E"/>
    <w:rsid w:val="00D25205"/>
    <w:rsid w:val="00D252AD"/>
    <w:rsid w:val="00D25C22"/>
    <w:rsid w:val="00D27D29"/>
    <w:rsid w:val="00D27EBF"/>
    <w:rsid w:val="00D30201"/>
    <w:rsid w:val="00D307B3"/>
    <w:rsid w:val="00D307D3"/>
    <w:rsid w:val="00D30CB1"/>
    <w:rsid w:val="00D3197F"/>
    <w:rsid w:val="00D31CDE"/>
    <w:rsid w:val="00D32F0F"/>
    <w:rsid w:val="00D33D03"/>
    <w:rsid w:val="00D35549"/>
    <w:rsid w:val="00D375E1"/>
    <w:rsid w:val="00D37672"/>
    <w:rsid w:val="00D40E01"/>
    <w:rsid w:val="00D41C75"/>
    <w:rsid w:val="00D41D29"/>
    <w:rsid w:val="00D42EB1"/>
    <w:rsid w:val="00D42FEA"/>
    <w:rsid w:val="00D44E9B"/>
    <w:rsid w:val="00D4504E"/>
    <w:rsid w:val="00D4661B"/>
    <w:rsid w:val="00D475AE"/>
    <w:rsid w:val="00D47AE7"/>
    <w:rsid w:val="00D47C61"/>
    <w:rsid w:val="00D47F8A"/>
    <w:rsid w:val="00D50498"/>
    <w:rsid w:val="00D509E2"/>
    <w:rsid w:val="00D52F25"/>
    <w:rsid w:val="00D55F78"/>
    <w:rsid w:val="00D56428"/>
    <w:rsid w:val="00D56550"/>
    <w:rsid w:val="00D5655C"/>
    <w:rsid w:val="00D56590"/>
    <w:rsid w:val="00D56EBF"/>
    <w:rsid w:val="00D57523"/>
    <w:rsid w:val="00D611BB"/>
    <w:rsid w:val="00D61AFE"/>
    <w:rsid w:val="00D61B3D"/>
    <w:rsid w:val="00D61E1B"/>
    <w:rsid w:val="00D62046"/>
    <w:rsid w:val="00D63CE9"/>
    <w:rsid w:val="00D6433B"/>
    <w:rsid w:val="00D649C3"/>
    <w:rsid w:val="00D653BE"/>
    <w:rsid w:val="00D6570E"/>
    <w:rsid w:val="00D66A37"/>
    <w:rsid w:val="00D66AD7"/>
    <w:rsid w:val="00D67302"/>
    <w:rsid w:val="00D70A78"/>
    <w:rsid w:val="00D713B5"/>
    <w:rsid w:val="00D74278"/>
    <w:rsid w:val="00D74AD3"/>
    <w:rsid w:val="00D74D7C"/>
    <w:rsid w:val="00D74D9B"/>
    <w:rsid w:val="00D751B5"/>
    <w:rsid w:val="00D7632A"/>
    <w:rsid w:val="00D80B6A"/>
    <w:rsid w:val="00D81633"/>
    <w:rsid w:val="00D81FD2"/>
    <w:rsid w:val="00D82125"/>
    <w:rsid w:val="00D82D04"/>
    <w:rsid w:val="00D83A03"/>
    <w:rsid w:val="00D85003"/>
    <w:rsid w:val="00D860FD"/>
    <w:rsid w:val="00D86571"/>
    <w:rsid w:val="00D86EAF"/>
    <w:rsid w:val="00D87F59"/>
    <w:rsid w:val="00D900FC"/>
    <w:rsid w:val="00D90B30"/>
    <w:rsid w:val="00D92029"/>
    <w:rsid w:val="00D92B59"/>
    <w:rsid w:val="00D93838"/>
    <w:rsid w:val="00D93A2C"/>
    <w:rsid w:val="00D9460B"/>
    <w:rsid w:val="00D94D20"/>
    <w:rsid w:val="00D96564"/>
    <w:rsid w:val="00D969F2"/>
    <w:rsid w:val="00D9708B"/>
    <w:rsid w:val="00D9777B"/>
    <w:rsid w:val="00D97F83"/>
    <w:rsid w:val="00DA2272"/>
    <w:rsid w:val="00DA3B32"/>
    <w:rsid w:val="00DA3B74"/>
    <w:rsid w:val="00DA3BEC"/>
    <w:rsid w:val="00DA425D"/>
    <w:rsid w:val="00DA4FE6"/>
    <w:rsid w:val="00DA6DE2"/>
    <w:rsid w:val="00DA7631"/>
    <w:rsid w:val="00DB0B07"/>
    <w:rsid w:val="00DB1229"/>
    <w:rsid w:val="00DB21AF"/>
    <w:rsid w:val="00DB2840"/>
    <w:rsid w:val="00DB32CD"/>
    <w:rsid w:val="00DB47A5"/>
    <w:rsid w:val="00DB488C"/>
    <w:rsid w:val="00DB50B0"/>
    <w:rsid w:val="00DB5684"/>
    <w:rsid w:val="00DB64B9"/>
    <w:rsid w:val="00DB6607"/>
    <w:rsid w:val="00DB69B8"/>
    <w:rsid w:val="00DB6A9B"/>
    <w:rsid w:val="00DB7CFB"/>
    <w:rsid w:val="00DB7D29"/>
    <w:rsid w:val="00DB7F0B"/>
    <w:rsid w:val="00DC1010"/>
    <w:rsid w:val="00DC1FC8"/>
    <w:rsid w:val="00DC2080"/>
    <w:rsid w:val="00DC2639"/>
    <w:rsid w:val="00DC2D91"/>
    <w:rsid w:val="00DC50B4"/>
    <w:rsid w:val="00DC7219"/>
    <w:rsid w:val="00DC7398"/>
    <w:rsid w:val="00DC7BEE"/>
    <w:rsid w:val="00DD1208"/>
    <w:rsid w:val="00DD2541"/>
    <w:rsid w:val="00DD295B"/>
    <w:rsid w:val="00DD2C3B"/>
    <w:rsid w:val="00DD353F"/>
    <w:rsid w:val="00DD37F9"/>
    <w:rsid w:val="00DD50B0"/>
    <w:rsid w:val="00DD53A5"/>
    <w:rsid w:val="00DD55F1"/>
    <w:rsid w:val="00DD6031"/>
    <w:rsid w:val="00DD69B0"/>
    <w:rsid w:val="00DD6CE0"/>
    <w:rsid w:val="00DD742A"/>
    <w:rsid w:val="00DE09FB"/>
    <w:rsid w:val="00DE1420"/>
    <w:rsid w:val="00DE14E7"/>
    <w:rsid w:val="00DE290E"/>
    <w:rsid w:val="00DE2AB9"/>
    <w:rsid w:val="00DE2DDD"/>
    <w:rsid w:val="00DE3C34"/>
    <w:rsid w:val="00DE4486"/>
    <w:rsid w:val="00DE4EEA"/>
    <w:rsid w:val="00DE6324"/>
    <w:rsid w:val="00DE66BA"/>
    <w:rsid w:val="00DE6908"/>
    <w:rsid w:val="00DE7C5D"/>
    <w:rsid w:val="00DF28B0"/>
    <w:rsid w:val="00DF29E0"/>
    <w:rsid w:val="00DF32A7"/>
    <w:rsid w:val="00DF39F4"/>
    <w:rsid w:val="00DF4F39"/>
    <w:rsid w:val="00DF70A0"/>
    <w:rsid w:val="00DF727C"/>
    <w:rsid w:val="00DF77DD"/>
    <w:rsid w:val="00E021B0"/>
    <w:rsid w:val="00E02495"/>
    <w:rsid w:val="00E02CF8"/>
    <w:rsid w:val="00E03819"/>
    <w:rsid w:val="00E066F2"/>
    <w:rsid w:val="00E07B4D"/>
    <w:rsid w:val="00E07F85"/>
    <w:rsid w:val="00E11070"/>
    <w:rsid w:val="00E112EA"/>
    <w:rsid w:val="00E1231E"/>
    <w:rsid w:val="00E12B29"/>
    <w:rsid w:val="00E132A7"/>
    <w:rsid w:val="00E137A4"/>
    <w:rsid w:val="00E15EA8"/>
    <w:rsid w:val="00E16CD0"/>
    <w:rsid w:val="00E16DD9"/>
    <w:rsid w:val="00E16E62"/>
    <w:rsid w:val="00E17FF6"/>
    <w:rsid w:val="00E2005E"/>
    <w:rsid w:val="00E2117C"/>
    <w:rsid w:val="00E2205A"/>
    <w:rsid w:val="00E22B74"/>
    <w:rsid w:val="00E22C5B"/>
    <w:rsid w:val="00E24A14"/>
    <w:rsid w:val="00E2507E"/>
    <w:rsid w:val="00E25235"/>
    <w:rsid w:val="00E262AB"/>
    <w:rsid w:val="00E2690B"/>
    <w:rsid w:val="00E26A38"/>
    <w:rsid w:val="00E26DFD"/>
    <w:rsid w:val="00E27415"/>
    <w:rsid w:val="00E27723"/>
    <w:rsid w:val="00E27DCA"/>
    <w:rsid w:val="00E3121B"/>
    <w:rsid w:val="00E31BF2"/>
    <w:rsid w:val="00E3232D"/>
    <w:rsid w:val="00E32855"/>
    <w:rsid w:val="00E3560F"/>
    <w:rsid w:val="00E36A2C"/>
    <w:rsid w:val="00E36A78"/>
    <w:rsid w:val="00E36DD1"/>
    <w:rsid w:val="00E37675"/>
    <w:rsid w:val="00E377C5"/>
    <w:rsid w:val="00E37EF7"/>
    <w:rsid w:val="00E40AF5"/>
    <w:rsid w:val="00E4180D"/>
    <w:rsid w:val="00E41870"/>
    <w:rsid w:val="00E41AF5"/>
    <w:rsid w:val="00E42717"/>
    <w:rsid w:val="00E43183"/>
    <w:rsid w:val="00E43932"/>
    <w:rsid w:val="00E43968"/>
    <w:rsid w:val="00E440C0"/>
    <w:rsid w:val="00E44211"/>
    <w:rsid w:val="00E463DE"/>
    <w:rsid w:val="00E46F8B"/>
    <w:rsid w:val="00E47817"/>
    <w:rsid w:val="00E4795B"/>
    <w:rsid w:val="00E50606"/>
    <w:rsid w:val="00E51120"/>
    <w:rsid w:val="00E51E9F"/>
    <w:rsid w:val="00E51ECD"/>
    <w:rsid w:val="00E5244A"/>
    <w:rsid w:val="00E5322D"/>
    <w:rsid w:val="00E5388C"/>
    <w:rsid w:val="00E55ECE"/>
    <w:rsid w:val="00E5663C"/>
    <w:rsid w:val="00E56F18"/>
    <w:rsid w:val="00E60058"/>
    <w:rsid w:val="00E607B0"/>
    <w:rsid w:val="00E60C05"/>
    <w:rsid w:val="00E61D53"/>
    <w:rsid w:val="00E62051"/>
    <w:rsid w:val="00E625D5"/>
    <w:rsid w:val="00E62A3E"/>
    <w:rsid w:val="00E62DEF"/>
    <w:rsid w:val="00E6305B"/>
    <w:rsid w:val="00E636BC"/>
    <w:rsid w:val="00E63FB5"/>
    <w:rsid w:val="00E64C15"/>
    <w:rsid w:val="00E65066"/>
    <w:rsid w:val="00E65D7C"/>
    <w:rsid w:val="00E65FB9"/>
    <w:rsid w:val="00E66975"/>
    <w:rsid w:val="00E71D1E"/>
    <w:rsid w:val="00E735DF"/>
    <w:rsid w:val="00E73A5E"/>
    <w:rsid w:val="00E742E1"/>
    <w:rsid w:val="00E75991"/>
    <w:rsid w:val="00E76ADB"/>
    <w:rsid w:val="00E80290"/>
    <w:rsid w:val="00E814EE"/>
    <w:rsid w:val="00E81C48"/>
    <w:rsid w:val="00E83142"/>
    <w:rsid w:val="00E848E9"/>
    <w:rsid w:val="00E8582D"/>
    <w:rsid w:val="00E858CF"/>
    <w:rsid w:val="00E85F74"/>
    <w:rsid w:val="00E86311"/>
    <w:rsid w:val="00E8656D"/>
    <w:rsid w:val="00E867FF"/>
    <w:rsid w:val="00E874F4"/>
    <w:rsid w:val="00E90423"/>
    <w:rsid w:val="00E9042B"/>
    <w:rsid w:val="00E92052"/>
    <w:rsid w:val="00E93215"/>
    <w:rsid w:val="00E952D8"/>
    <w:rsid w:val="00E953FB"/>
    <w:rsid w:val="00E96AC3"/>
    <w:rsid w:val="00EA00CB"/>
    <w:rsid w:val="00EA1807"/>
    <w:rsid w:val="00EA1FA8"/>
    <w:rsid w:val="00EA2340"/>
    <w:rsid w:val="00EA2374"/>
    <w:rsid w:val="00EA266F"/>
    <w:rsid w:val="00EA3CE7"/>
    <w:rsid w:val="00EA3D2A"/>
    <w:rsid w:val="00EA46BC"/>
    <w:rsid w:val="00EA4BE3"/>
    <w:rsid w:val="00EA4E14"/>
    <w:rsid w:val="00EA5023"/>
    <w:rsid w:val="00EA5531"/>
    <w:rsid w:val="00EA69D2"/>
    <w:rsid w:val="00EA6C70"/>
    <w:rsid w:val="00EA783E"/>
    <w:rsid w:val="00EB0270"/>
    <w:rsid w:val="00EB1230"/>
    <w:rsid w:val="00EB150C"/>
    <w:rsid w:val="00EB5002"/>
    <w:rsid w:val="00EB6374"/>
    <w:rsid w:val="00EB6535"/>
    <w:rsid w:val="00EB6C06"/>
    <w:rsid w:val="00EB7123"/>
    <w:rsid w:val="00EC0550"/>
    <w:rsid w:val="00EC06F0"/>
    <w:rsid w:val="00EC1410"/>
    <w:rsid w:val="00EC1440"/>
    <w:rsid w:val="00EC1639"/>
    <w:rsid w:val="00EC4B1C"/>
    <w:rsid w:val="00EC530A"/>
    <w:rsid w:val="00EC6588"/>
    <w:rsid w:val="00EC66EF"/>
    <w:rsid w:val="00EC6F09"/>
    <w:rsid w:val="00EC7051"/>
    <w:rsid w:val="00EC7E63"/>
    <w:rsid w:val="00ED18B4"/>
    <w:rsid w:val="00ED19AF"/>
    <w:rsid w:val="00ED2337"/>
    <w:rsid w:val="00ED23A8"/>
    <w:rsid w:val="00ED2B0C"/>
    <w:rsid w:val="00ED3394"/>
    <w:rsid w:val="00ED4A77"/>
    <w:rsid w:val="00ED532A"/>
    <w:rsid w:val="00ED5AC5"/>
    <w:rsid w:val="00ED66B8"/>
    <w:rsid w:val="00ED6758"/>
    <w:rsid w:val="00ED6839"/>
    <w:rsid w:val="00ED6C1A"/>
    <w:rsid w:val="00ED7BCC"/>
    <w:rsid w:val="00ED7E19"/>
    <w:rsid w:val="00EE0AE4"/>
    <w:rsid w:val="00EE0FF2"/>
    <w:rsid w:val="00EE1399"/>
    <w:rsid w:val="00EE140A"/>
    <w:rsid w:val="00EE1478"/>
    <w:rsid w:val="00EE162B"/>
    <w:rsid w:val="00EE250B"/>
    <w:rsid w:val="00EE31A3"/>
    <w:rsid w:val="00EE3D21"/>
    <w:rsid w:val="00EE3ECE"/>
    <w:rsid w:val="00EE42C2"/>
    <w:rsid w:val="00EE4B02"/>
    <w:rsid w:val="00EE6115"/>
    <w:rsid w:val="00EE6B46"/>
    <w:rsid w:val="00EE6BA5"/>
    <w:rsid w:val="00EE7BDF"/>
    <w:rsid w:val="00EE7DC2"/>
    <w:rsid w:val="00EF11FD"/>
    <w:rsid w:val="00EF289A"/>
    <w:rsid w:val="00EF2DF3"/>
    <w:rsid w:val="00EF3161"/>
    <w:rsid w:val="00EF46CE"/>
    <w:rsid w:val="00EF4A0F"/>
    <w:rsid w:val="00EF5365"/>
    <w:rsid w:val="00EF6C0B"/>
    <w:rsid w:val="00EF6C84"/>
    <w:rsid w:val="00EF70A8"/>
    <w:rsid w:val="00EF7C17"/>
    <w:rsid w:val="00EF7D88"/>
    <w:rsid w:val="00F001A1"/>
    <w:rsid w:val="00F00B7C"/>
    <w:rsid w:val="00F00DE5"/>
    <w:rsid w:val="00F01282"/>
    <w:rsid w:val="00F01FDC"/>
    <w:rsid w:val="00F0201B"/>
    <w:rsid w:val="00F0340C"/>
    <w:rsid w:val="00F040ED"/>
    <w:rsid w:val="00F043E8"/>
    <w:rsid w:val="00F05E7A"/>
    <w:rsid w:val="00F06038"/>
    <w:rsid w:val="00F0666C"/>
    <w:rsid w:val="00F0747D"/>
    <w:rsid w:val="00F07B47"/>
    <w:rsid w:val="00F102E5"/>
    <w:rsid w:val="00F104A8"/>
    <w:rsid w:val="00F10B1A"/>
    <w:rsid w:val="00F10F29"/>
    <w:rsid w:val="00F114CC"/>
    <w:rsid w:val="00F11601"/>
    <w:rsid w:val="00F116BB"/>
    <w:rsid w:val="00F1174D"/>
    <w:rsid w:val="00F13E99"/>
    <w:rsid w:val="00F1646F"/>
    <w:rsid w:val="00F166CE"/>
    <w:rsid w:val="00F166D0"/>
    <w:rsid w:val="00F17C01"/>
    <w:rsid w:val="00F2051C"/>
    <w:rsid w:val="00F22087"/>
    <w:rsid w:val="00F22F05"/>
    <w:rsid w:val="00F22F92"/>
    <w:rsid w:val="00F2501A"/>
    <w:rsid w:val="00F26C65"/>
    <w:rsid w:val="00F2715F"/>
    <w:rsid w:val="00F27685"/>
    <w:rsid w:val="00F27E20"/>
    <w:rsid w:val="00F30F32"/>
    <w:rsid w:val="00F31B9A"/>
    <w:rsid w:val="00F32564"/>
    <w:rsid w:val="00F32AAE"/>
    <w:rsid w:val="00F33AFD"/>
    <w:rsid w:val="00F3457D"/>
    <w:rsid w:val="00F40C2E"/>
    <w:rsid w:val="00F41410"/>
    <w:rsid w:val="00F417AC"/>
    <w:rsid w:val="00F41ABF"/>
    <w:rsid w:val="00F422A7"/>
    <w:rsid w:val="00F42FF7"/>
    <w:rsid w:val="00F4362C"/>
    <w:rsid w:val="00F441F0"/>
    <w:rsid w:val="00F45547"/>
    <w:rsid w:val="00F45826"/>
    <w:rsid w:val="00F45850"/>
    <w:rsid w:val="00F45E2F"/>
    <w:rsid w:val="00F47D6F"/>
    <w:rsid w:val="00F506E1"/>
    <w:rsid w:val="00F51B06"/>
    <w:rsid w:val="00F51CEB"/>
    <w:rsid w:val="00F52BF3"/>
    <w:rsid w:val="00F539EC"/>
    <w:rsid w:val="00F547B2"/>
    <w:rsid w:val="00F57355"/>
    <w:rsid w:val="00F60464"/>
    <w:rsid w:val="00F607E5"/>
    <w:rsid w:val="00F6413F"/>
    <w:rsid w:val="00F646EE"/>
    <w:rsid w:val="00F6547B"/>
    <w:rsid w:val="00F65A4C"/>
    <w:rsid w:val="00F65FA1"/>
    <w:rsid w:val="00F662D2"/>
    <w:rsid w:val="00F66D3A"/>
    <w:rsid w:val="00F67408"/>
    <w:rsid w:val="00F67653"/>
    <w:rsid w:val="00F67BDA"/>
    <w:rsid w:val="00F70331"/>
    <w:rsid w:val="00F7161C"/>
    <w:rsid w:val="00F71B18"/>
    <w:rsid w:val="00F72FD8"/>
    <w:rsid w:val="00F73D81"/>
    <w:rsid w:val="00F74C8C"/>
    <w:rsid w:val="00F750F6"/>
    <w:rsid w:val="00F75C4E"/>
    <w:rsid w:val="00F75ED7"/>
    <w:rsid w:val="00F829E7"/>
    <w:rsid w:val="00F82D6B"/>
    <w:rsid w:val="00F83355"/>
    <w:rsid w:val="00F837F9"/>
    <w:rsid w:val="00F85607"/>
    <w:rsid w:val="00F85C06"/>
    <w:rsid w:val="00F85F53"/>
    <w:rsid w:val="00F868E1"/>
    <w:rsid w:val="00F87750"/>
    <w:rsid w:val="00F90053"/>
    <w:rsid w:val="00F90CA6"/>
    <w:rsid w:val="00F91F2F"/>
    <w:rsid w:val="00F93076"/>
    <w:rsid w:val="00F93DCA"/>
    <w:rsid w:val="00F96DF0"/>
    <w:rsid w:val="00F971AD"/>
    <w:rsid w:val="00F974B1"/>
    <w:rsid w:val="00F9760D"/>
    <w:rsid w:val="00FA28C8"/>
    <w:rsid w:val="00FA4568"/>
    <w:rsid w:val="00FA4715"/>
    <w:rsid w:val="00FA4992"/>
    <w:rsid w:val="00FA52FB"/>
    <w:rsid w:val="00FA55E8"/>
    <w:rsid w:val="00FA665D"/>
    <w:rsid w:val="00FA6A2D"/>
    <w:rsid w:val="00FA6B19"/>
    <w:rsid w:val="00FA78FD"/>
    <w:rsid w:val="00FA7D5B"/>
    <w:rsid w:val="00FB1820"/>
    <w:rsid w:val="00FB1B44"/>
    <w:rsid w:val="00FB1C43"/>
    <w:rsid w:val="00FB2164"/>
    <w:rsid w:val="00FB260E"/>
    <w:rsid w:val="00FB2CF5"/>
    <w:rsid w:val="00FB2FDA"/>
    <w:rsid w:val="00FB3013"/>
    <w:rsid w:val="00FB4F78"/>
    <w:rsid w:val="00FB518F"/>
    <w:rsid w:val="00FB5C89"/>
    <w:rsid w:val="00FB5E82"/>
    <w:rsid w:val="00FB62D7"/>
    <w:rsid w:val="00FB6537"/>
    <w:rsid w:val="00FB66F9"/>
    <w:rsid w:val="00FB6AEB"/>
    <w:rsid w:val="00FC3029"/>
    <w:rsid w:val="00FC38B8"/>
    <w:rsid w:val="00FC38D1"/>
    <w:rsid w:val="00FC43CE"/>
    <w:rsid w:val="00FC4502"/>
    <w:rsid w:val="00FC46E7"/>
    <w:rsid w:val="00FC4AD2"/>
    <w:rsid w:val="00FC6154"/>
    <w:rsid w:val="00FC61FD"/>
    <w:rsid w:val="00FC7174"/>
    <w:rsid w:val="00FC7D34"/>
    <w:rsid w:val="00FC7EF9"/>
    <w:rsid w:val="00FD0F78"/>
    <w:rsid w:val="00FD22C0"/>
    <w:rsid w:val="00FD4342"/>
    <w:rsid w:val="00FD4A9A"/>
    <w:rsid w:val="00FD57C4"/>
    <w:rsid w:val="00FD63EA"/>
    <w:rsid w:val="00FD6FAB"/>
    <w:rsid w:val="00FD70C4"/>
    <w:rsid w:val="00FE1CA3"/>
    <w:rsid w:val="00FE2430"/>
    <w:rsid w:val="00FE24E5"/>
    <w:rsid w:val="00FE317D"/>
    <w:rsid w:val="00FE31DF"/>
    <w:rsid w:val="00FE3429"/>
    <w:rsid w:val="00FE41A7"/>
    <w:rsid w:val="00FE5143"/>
    <w:rsid w:val="00FE5A26"/>
    <w:rsid w:val="00FE6131"/>
    <w:rsid w:val="00FE640E"/>
    <w:rsid w:val="00FE6E8D"/>
    <w:rsid w:val="00FE7398"/>
    <w:rsid w:val="00FE7C85"/>
    <w:rsid w:val="00FF020F"/>
    <w:rsid w:val="00FF06C1"/>
    <w:rsid w:val="00FF1ED3"/>
    <w:rsid w:val="00FF3015"/>
    <w:rsid w:val="00FF32FB"/>
    <w:rsid w:val="00FF41D5"/>
    <w:rsid w:val="00FF4742"/>
    <w:rsid w:val="00FF549C"/>
    <w:rsid w:val="00FF55EC"/>
    <w:rsid w:val="00FF565E"/>
    <w:rsid w:val="00FF58A3"/>
    <w:rsid w:val="00FF6FCE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0046ad,#f90"/>
    </o:shapedefaults>
    <o:shapelayout v:ext="edit">
      <o:idmap v:ext="edit" data="2"/>
    </o:shapelayout>
  </w:shapeDefaults>
  <w:decimalSymbol w:val=","/>
  <w:listSeparator w:val=";"/>
  <w14:docId w14:val="7174C614"/>
  <w15:docId w15:val="{09E70966-8731-4CF0-B521-11FD5826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AC3"/>
    <w:pPr>
      <w:widowControl w:val="0"/>
    </w:pPr>
    <w:rPr>
      <w:snapToGrid w:val="0"/>
      <w:lang w:eastAsia="fi-FI"/>
    </w:rPr>
  </w:style>
  <w:style w:type="paragraph" w:styleId="Ttulo1">
    <w:name w:val="heading 1"/>
    <w:basedOn w:val="Normal"/>
    <w:next w:val="Corpodetexto"/>
    <w:link w:val="Ttulo1Carter"/>
    <w:qFormat/>
    <w:rsid w:val="000238CE"/>
    <w:pPr>
      <w:keepNext/>
      <w:keepLines/>
      <w:numPr>
        <w:numId w:val="4"/>
      </w:numPr>
      <w:spacing w:after="240"/>
      <w:ind w:left="0"/>
      <w:outlineLvl w:val="0"/>
    </w:pPr>
    <w:rPr>
      <w:b/>
      <w:color w:val="0046AD"/>
      <w:sz w:val="28"/>
      <w:szCs w:val="24"/>
    </w:rPr>
  </w:style>
  <w:style w:type="paragraph" w:styleId="Ttulo2">
    <w:name w:val="heading 2"/>
    <w:basedOn w:val="Ttulo1"/>
    <w:next w:val="Corpodetexto"/>
    <w:qFormat/>
    <w:rsid w:val="00327440"/>
    <w:pPr>
      <w:numPr>
        <w:ilvl w:val="1"/>
      </w:numPr>
      <w:outlineLvl w:val="1"/>
    </w:pPr>
    <w:rPr>
      <w:rFonts w:cs="Arial"/>
      <w:sz w:val="24"/>
      <w:szCs w:val="22"/>
    </w:rPr>
  </w:style>
  <w:style w:type="paragraph" w:styleId="Ttulo3">
    <w:name w:val="heading 3"/>
    <w:basedOn w:val="Ttulo2"/>
    <w:next w:val="Corpodetexto"/>
    <w:qFormat/>
    <w:rsid w:val="001865A0"/>
    <w:pPr>
      <w:numPr>
        <w:ilvl w:val="2"/>
      </w:numPr>
      <w:outlineLvl w:val="2"/>
    </w:pPr>
    <w:rPr>
      <w:bCs/>
      <w:color w:val="000000"/>
      <w:sz w:val="22"/>
    </w:rPr>
  </w:style>
  <w:style w:type="paragraph" w:styleId="Ttulo4">
    <w:name w:val="heading 4"/>
    <w:basedOn w:val="Ttulo3"/>
    <w:next w:val="Corpodetexto"/>
    <w:qFormat/>
    <w:rsid w:val="001865A0"/>
    <w:pPr>
      <w:numPr>
        <w:ilvl w:val="3"/>
      </w:numPr>
      <w:outlineLvl w:val="3"/>
    </w:pPr>
    <w:rPr>
      <w:bCs w:val="0"/>
      <w:szCs w:val="28"/>
    </w:rPr>
  </w:style>
  <w:style w:type="paragraph" w:styleId="Ttulo5">
    <w:name w:val="heading 5"/>
    <w:basedOn w:val="Ttulo3"/>
    <w:next w:val="Corpodetexto"/>
    <w:qFormat/>
    <w:rsid w:val="001865A0"/>
    <w:pPr>
      <w:numPr>
        <w:ilvl w:val="4"/>
      </w:numPr>
      <w:outlineLvl w:val="4"/>
    </w:pPr>
    <w:rPr>
      <w:bCs w:val="0"/>
      <w:iCs/>
      <w:sz w:val="20"/>
      <w:szCs w:val="26"/>
    </w:rPr>
  </w:style>
  <w:style w:type="paragraph" w:styleId="Ttulo6">
    <w:name w:val="heading 6"/>
    <w:basedOn w:val="Ttulo5"/>
    <w:next w:val="Corpodetexto"/>
    <w:qFormat/>
    <w:rsid w:val="006774A2"/>
    <w:pPr>
      <w:numPr>
        <w:ilvl w:val="5"/>
      </w:numPr>
      <w:outlineLvl w:val="5"/>
    </w:pPr>
    <w:rPr>
      <w:bCs/>
      <w:szCs w:val="22"/>
    </w:rPr>
  </w:style>
  <w:style w:type="paragraph" w:styleId="Ttulo7">
    <w:name w:val="heading 7"/>
    <w:basedOn w:val="Ttulo5"/>
    <w:next w:val="Corpodetexto"/>
    <w:qFormat/>
    <w:rsid w:val="006774A2"/>
    <w:pPr>
      <w:numPr>
        <w:ilvl w:val="6"/>
      </w:numPr>
      <w:outlineLvl w:val="6"/>
    </w:pPr>
    <w:rPr>
      <w:szCs w:val="24"/>
    </w:rPr>
  </w:style>
  <w:style w:type="paragraph" w:styleId="Ttulo8">
    <w:name w:val="heading 8"/>
    <w:basedOn w:val="Ttulo5"/>
    <w:next w:val="Corpodetexto"/>
    <w:qFormat/>
    <w:rsid w:val="006774A2"/>
    <w:pPr>
      <w:numPr>
        <w:ilvl w:val="7"/>
      </w:numPr>
      <w:outlineLvl w:val="7"/>
    </w:pPr>
    <w:rPr>
      <w:iCs w:val="0"/>
      <w:szCs w:val="24"/>
    </w:rPr>
  </w:style>
  <w:style w:type="paragraph" w:styleId="Ttulo9">
    <w:name w:val="heading 9"/>
    <w:basedOn w:val="Ttulo5"/>
    <w:next w:val="Corpodetexto"/>
    <w:qFormat/>
    <w:rsid w:val="006774A2"/>
    <w:pPr>
      <w:numPr>
        <w:ilvl w:val="8"/>
      </w:numPr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62181"/>
    <w:pPr>
      <w:tabs>
        <w:tab w:val="left" w:pos="4536"/>
        <w:tab w:val="left" w:pos="7088"/>
        <w:tab w:val="left" w:pos="8789"/>
      </w:tabs>
    </w:pPr>
  </w:style>
  <w:style w:type="paragraph" w:styleId="Rodap">
    <w:name w:val="footer"/>
    <w:basedOn w:val="Normal"/>
    <w:rsid w:val="00561715"/>
    <w:pPr>
      <w:spacing w:line="160" w:lineRule="exact"/>
    </w:pPr>
    <w:rPr>
      <w:spacing w:val="2"/>
      <w:sz w:val="16"/>
    </w:rPr>
  </w:style>
  <w:style w:type="character" w:styleId="Nmerodepgina">
    <w:name w:val="page number"/>
    <w:rsid w:val="005634C1"/>
    <w:rPr>
      <w:rFonts w:ascii="Verdana" w:hAnsi="Verdana"/>
      <w:sz w:val="20"/>
    </w:rPr>
  </w:style>
  <w:style w:type="character" w:customStyle="1" w:styleId="Kursiivi">
    <w:name w:val="Kursiivi"/>
    <w:rsid w:val="00F93076"/>
    <w:rPr>
      <w:rFonts w:ascii="Verdana" w:hAnsi="Verdana"/>
      <w:i/>
      <w:sz w:val="20"/>
    </w:rPr>
  </w:style>
  <w:style w:type="paragraph" w:styleId="Textodebalo">
    <w:name w:val="Balloon Text"/>
    <w:basedOn w:val="Normal"/>
    <w:semiHidden/>
    <w:rsid w:val="00402996"/>
    <w:rPr>
      <w:rFonts w:ascii="Tahoma" w:hAnsi="Tahoma" w:cs="Tahoma"/>
      <w:sz w:val="16"/>
      <w:szCs w:val="16"/>
    </w:rPr>
  </w:style>
  <w:style w:type="paragraph" w:styleId="ndice1">
    <w:name w:val="toc 1"/>
    <w:basedOn w:val="Normal"/>
    <w:next w:val="Normal"/>
    <w:autoRedefine/>
    <w:rsid w:val="00402996"/>
    <w:pPr>
      <w:tabs>
        <w:tab w:val="right" w:leader="dot" w:pos="10196"/>
      </w:tabs>
      <w:ind w:left="425" w:hanging="425"/>
    </w:pPr>
    <w:rPr>
      <w:noProof/>
    </w:rPr>
  </w:style>
  <w:style w:type="paragraph" w:styleId="ndice2">
    <w:name w:val="toc 2"/>
    <w:basedOn w:val="Normal"/>
    <w:next w:val="Normal"/>
    <w:autoRedefine/>
    <w:rsid w:val="00402996"/>
    <w:pPr>
      <w:tabs>
        <w:tab w:val="right" w:leader="dot" w:pos="10196"/>
      </w:tabs>
      <w:ind w:left="992" w:hanging="567"/>
    </w:pPr>
    <w:rPr>
      <w:noProof/>
    </w:rPr>
  </w:style>
  <w:style w:type="paragraph" w:styleId="ndice3">
    <w:name w:val="toc 3"/>
    <w:basedOn w:val="Normal"/>
    <w:next w:val="Normal"/>
    <w:autoRedefine/>
    <w:rsid w:val="00402996"/>
    <w:pPr>
      <w:tabs>
        <w:tab w:val="right" w:leader="dot" w:pos="10196"/>
      </w:tabs>
      <w:ind w:left="1843" w:hanging="851"/>
    </w:pPr>
  </w:style>
  <w:style w:type="character" w:styleId="Hiperligao">
    <w:name w:val="Hyperlink"/>
    <w:rsid w:val="00F93076"/>
    <w:rPr>
      <w:rFonts w:ascii="Verdana" w:hAnsi="Verdana"/>
      <w:color w:val="0000FF"/>
      <w:sz w:val="20"/>
      <w:u w:val="single"/>
    </w:rPr>
  </w:style>
  <w:style w:type="numbering" w:customStyle="1" w:styleId="ECHABulletlist">
    <w:name w:val="ECHA Bullet list"/>
    <w:basedOn w:val="Semlista"/>
    <w:rsid w:val="006640EC"/>
    <w:pPr>
      <w:numPr>
        <w:numId w:val="1"/>
      </w:numPr>
    </w:pPr>
  </w:style>
  <w:style w:type="paragraph" w:customStyle="1" w:styleId="Leipteksti1">
    <w:name w:val="Leipäteksti1"/>
    <w:basedOn w:val="Normal"/>
    <w:semiHidden/>
    <w:rsid w:val="00402996"/>
    <w:pPr>
      <w:ind w:left="2608"/>
    </w:pPr>
    <w:rPr>
      <w:szCs w:val="24"/>
    </w:rPr>
  </w:style>
  <w:style w:type="character" w:styleId="Refdecomentrio">
    <w:name w:val="annotation reference"/>
    <w:semiHidden/>
    <w:rsid w:val="00402996"/>
    <w:rPr>
      <w:sz w:val="16"/>
      <w:szCs w:val="16"/>
    </w:rPr>
  </w:style>
  <w:style w:type="paragraph" w:styleId="Textodecomentrio">
    <w:name w:val="annotation text"/>
    <w:basedOn w:val="Normal"/>
    <w:semiHidden/>
    <w:rsid w:val="00402996"/>
  </w:style>
  <w:style w:type="paragraph" w:styleId="Assuntodecomentrio">
    <w:name w:val="annotation subject"/>
    <w:basedOn w:val="Textodecomentrio"/>
    <w:next w:val="Textodecomentrio"/>
    <w:semiHidden/>
    <w:rsid w:val="00402996"/>
    <w:rPr>
      <w:b/>
      <w:bCs/>
    </w:rPr>
  </w:style>
  <w:style w:type="character" w:styleId="Hiperligaovisitada">
    <w:name w:val="FollowedHyperlink"/>
    <w:rsid w:val="00F93076"/>
    <w:rPr>
      <w:rFonts w:ascii="Verdana" w:hAnsi="Verdana"/>
      <w:color w:val="800080"/>
      <w:sz w:val="20"/>
      <w:u w:val="single"/>
    </w:rPr>
  </w:style>
  <w:style w:type="paragraph" w:styleId="Primeiroavanodecorpodetexto">
    <w:name w:val="Body Text First Indent"/>
    <w:basedOn w:val="Corpodetexto"/>
    <w:semiHidden/>
    <w:rsid w:val="00402996"/>
    <w:pPr>
      <w:spacing w:after="120"/>
      <w:ind w:firstLine="210"/>
    </w:pPr>
  </w:style>
  <w:style w:type="character" w:customStyle="1" w:styleId="Lihavointi">
    <w:name w:val="Lihavointi"/>
    <w:rsid w:val="00F93076"/>
    <w:rPr>
      <w:rFonts w:ascii="Verdana" w:hAnsi="Verdana"/>
      <w:b/>
      <w:sz w:val="20"/>
    </w:rPr>
  </w:style>
  <w:style w:type="paragraph" w:customStyle="1" w:styleId="BulletedList1-usermanual">
    <w:name w:val="Bulleted List 1 - user manual"/>
    <w:basedOn w:val="Normal"/>
    <w:rsid w:val="000111D9"/>
    <w:pPr>
      <w:numPr>
        <w:numId w:val="3"/>
      </w:numPr>
      <w:spacing w:line="360" w:lineRule="auto"/>
    </w:pPr>
  </w:style>
  <w:style w:type="paragraph" w:styleId="Ttulo">
    <w:name w:val="Title"/>
    <w:basedOn w:val="Ttulo1"/>
    <w:next w:val="Corpodetexto"/>
    <w:link w:val="TtuloCarter"/>
    <w:qFormat/>
    <w:rsid w:val="00200E28"/>
    <w:rPr>
      <w:rFonts w:cs="Arial"/>
      <w:bCs/>
      <w:szCs w:val="32"/>
    </w:rPr>
  </w:style>
  <w:style w:type="paragraph" w:styleId="Corpodetexto">
    <w:name w:val="Body Text"/>
    <w:basedOn w:val="Normal"/>
    <w:link w:val="CorpodetextoCarter"/>
    <w:rsid w:val="007B783A"/>
    <w:pPr>
      <w:spacing w:after="240"/>
    </w:pPr>
  </w:style>
  <w:style w:type="paragraph" w:styleId="Primeiroavanodecorpodetexto2">
    <w:name w:val="Body Text First Indent 2"/>
    <w:basedOn w:val="Normal"/>
    <w:semiHidden/>
    <w:rsid w:val="00402996"/>
    <w:pPr>
      <w:spacing w:after="120"/>
      <w:ind w:left="283" w:firstLine="210"/>
    </w:pPr>
  </w:style>
  <w:style w:type="paragraph" w:customStyle="1" w:styleId="SivuotsikkoRiippuvasis">
    <w:name w:val="Sivuotsikko Riippuva sis"/>
    <w:basedOn w:val="Corpodetexto"/>
    <w:next w:val="Corpodetexto"/>
    <w:rsid w:val="00402996"/>
    <w:pPr>
      <w:ind w:hanging="2608"/>
    </w:pPr>
  </w:style>
  <w:style w:type="paragraph" w:customStyle="1" w:styleId="Disclaimer">
    <w:name w:val="Disclaimer"/>
    <w:basedOn w:val="Rodap"/>
    <w:rsid w:val="00F91F2F"/>
    <w:pPr>
      <w:spacing w:before="120" w:line="140" w:lineRule="exact"/>
    </w:pPr>
    <w:rPr>
      <w:spacing w:val="0"/>
      <w:sz w:val="11"/>
    </w:rPr>
  </w:style>
  <w:style w:type="numbering" w:customStyle="1" w:styleId="ECHANumberlist">
    <w:name w:val="ECHA Number list"/>
    <w:basedOn w:val="Semlista"/>
    <w:rsid w:val="000111D9"/>
    <w:pPr>
      <w:numPr>
        <w:numId w:val="2"/>
      </w:numPr>
    </w:pPr>
  </w:style>
  <w:style w:type="table" w:styleId="TabelacomGrelha">
    <w:name w:val="Table Grid"/>
    <w:basedOn w:val="Tabelanormal"/>
    <w:uiPriority w:val="59"/>
    <w:rsid w:val="0056171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Corpodetexto"/>
    <w:rsid w:val="00D55F78"/>
    <w:pPr>
      <w:spacing w:after="0"/>
    </w:pPr>
    <w:rPr>
      <w:sz w:val="18"/>
      <w:szCs w:val="18"/>
    </w:rPr>
  </w:style>
  <w:style w:type="character" w:customStyle="1" w:styleId="Ttulo1Carter">
    <w:name w:val="Título 1 Caráter"/>
    <w:link w:val="Ttulo1"/>
    <w:rsid w:val="00872853"/>
    <w:rPr>
      <w:b/>
      <w:snapToGrid w:val="0"/>
      <w:color w:val="0046AD"/>
      <w:sz w:val="28"/>
      <w:szCs w:val="24"/>
      <w:lang w:eastAsia="fi-FI"/>
    </w:rPr>
  </w:style>
  <w:style w:type="paragraph" w:customStyle="1" w:styleId="Tableheader">
    <w:name w:val="Table header"/>
    <w:basedOn w:val="Corpodetexto"/>
    <w:rsid w:val="00B469C9"/>
    <w:pPr>
      <w:spacing w:after="120"/>
    </w:pPr>
    <w:rPr>
      <w:b/>
      <w:color w:val="FFCC00"/>
      <w:sz w:val="18"/>
      <w:szCs w:val="18"/>
    </w:rPr>
  </w:style>
  <w:style w:type="paragraph" w:customStyle="1" w:styleId="Tabletext0">
    <w:name w:val="Tabletext"/>
    <w:basedOn w:val="Corpodetexto"/>
    <w:rsid w:val="00B469C9"/>
    <w:pPr>
      <w:spacing w:after="0"/>
    </w:pPr>
    <w:rPr>
      <w:sz w:val="18"/>
    </w:rPr>
  </w:style>
  <w:style w:type="paragraph" w:styleId="Textodenotaderodap">
    <w:name w:val="footnote text"/>
    <w:basedOn w:val="Normal"/>
    <w:link w:val="TextodenotaderodapCarter"/>
    <w:rsid w:val="00856B9D"/>
  </w:style>
  <w:style w:type="character" w:customStyle="1" w:styleId="TextodenotaderodapCarter">
    <w:name w:val="Texto de nota de rodapé Caráter"/>
    <w:link w:val="Textodenotaderodap"/>
    <w:rsid w:val="00856B9D"/>
    <w:rPr>
      <w:snapToGrid w:val="0"/>
      <w:lang w:eastAsia="fi-FI"/>
    </w:rPr>
  </w:style>
  <w:style w:type="character" w:styleId="Refdenotaderodap">
    <w:name w:val="footnote reference"/>
    <w:rsid w:val="00856B9D"/>
    <w:rPr>
      <w:vertAlign w:val="superscript"/>
    </w:rPr>
  </w:style>
  <w:style w:type="paragraph" w:styleId="Reviso">
    <w:name w:val="Revision"/>
    <w:hidden/>
    <w:uiPriority w:val="99"/>
    <w:semiHidden/>
    <w:rsid w:val="005C0CE8"/>
    <w:rPr>
      <w:snapToGrid w:val="0"/>
      <w:lang w:eastAsia="fi-FI"/>
    </w:rPr>
  </w:style>
  <w:style w:type="paragraph" w:customStyle="1" w:styleId="Numberedlist">
    <w:name w:val="Numbered list"/>
    <w:basedOn w:val="Normal"/>
    <w:next w:val="Corpodetexto"/>
    <w:rsid w:val="00466038"/>
    <w:pPr>
      <w:numPr>
        <w:numId w:val="9"/>
      </w:numPr>
      <w:spacing w:line="360" w:lineRule="auto"/>
    </w:pPr>
  </w:style>
  <w:style w:type="paragraph" w:customStyle="1" w:styleId="Etusivunotsikko1">
    <w:name w:val="Etusivun otsikko 1"/>
    <w:rsid w:val="005C0807"/>
    <w:pPr>
      <w:spacing w:before="480" w:after="240" w:line="520" w:lineRule="exact"/>
    </w:pPr>
    <w:rPr>
      <w:rFonts w:ascii="Georgia" w:hAnsi="Georgia"/>
      <w:snapToGrid w:val="0"/>
      <w:color w:val="0046AD"/>
      <w:sz w:val="52"/>
      <w:lang w:val="fi-FI" w:eastAsia="fi-FI"/>
    </w:rPr>
  </w:style>
  <w:style w:type="character" w:customStyle="1" w:styleId="CorpodetextoCarter">
    <w:name w:val="Corpo de texto Caráter"/>
    <w:basedOn w:val="Tipodeletrapredefinidodopargrafo"/>
    <w:link w:val="Corpodetexto"/>
    <w:rsid w:val="00D252AD"/>
    <w:rPr>
      <w:snapToGrid w:val="0"/>
      <w:lang w:eastAsia="fi-FI"/>
    </w:rPr>
  </w:style>
  <w:style w:type="paragraph" w:styleId="PargrafodaLista">
    <w:name w:val="List Paragraph"/>
    <w:basedOn w:val="Normal"/>
    <w:uiPriority w:val="34"/>
    <w:qFormat/>
    <w:rsid w:val="00CC48DE"/>
    <w:pPr>
      <w:ind w:left="720"/>
      <w:contextualSpacing/>
    </w:pPr>
  </w:style>
  <w:style w:type="character" w:customStyle="1" w:styleId="propertieslabel1">
    <w:name w:val="propertieslabel1"/>
    <w:basedOn w:val="Tipodeletrapredefinidodopargrafo"/>
    <w:rsid w:val="00B01D3C"/>
    <w:rPr>
      <w:b w:val="0"/>
      <w:bCs w:val="0"/>
      <w:color w:val="93A8B2"/>
    </w:rPr>
  </w:style>
  <w:style w:type="character" w:customStyle="1" w:styleId="TtuloCarter">
    <w:name w:val="Título Caráter"/>
    <w:basedOn w:val="Tipodeletrapredefinidodopargrafo"/>
    <w:link w:val="Ttulo"/>
    <w:rsid w:val="003A31C3"/>
    <w:rPr>
      <w:rFonts w:cs="Arial"/>
      <w:b/>
      <w:bCs/>
      <w:snapToGrid w:val="0"/>
      <w:color w:val="0046AD"/>
      <w:sz w:val="28"/>
      <w:szCs w:val="32"/>
      <w:lang w:eastAsia="fi-FI"/>
    </w:rPr>
  </w:style>
  <w:style w:type="character" w:styleId="Forte">
    <w:name w:val="Strong"/>
    <w:basedOn w:val="Tipodeletrapredefinidodopargrafo"/>
    <w:uiPriority w:val="22"/>
    <w:qFormat/>
    <w:rsid w:val="00B00AAC"/>
    <w:rPr>
      <w:b/>
      <w:bCs/>
    </w:rPr>
  </w:style>
  <w:style w:type="paragraph" w:customStyle="1" w:styleId="Default">
    <w:name w:val="Default"/>
    <w:rsid w:val="006E74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383">
          <w:marLeft w:val="45"/>
          <w:marRight w:val="45"/>
          <w:marTop w:val="45"/>
          <w:marBottom w:val="45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17050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documents/10162/4221979/revised_timeline_as_app_en.pdf/ba57583d-b081-4b6e-8632-3d8a5bfe0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8c998-79be-44de-9e55-d0380ec6829d">
      <Value>40</Value>
      <Value>94</Value>
      <Value>1</Value>
    </TaxCatchAll>
    <lcf76f155ced4ddcb4097134ff3c332f xmlns="414b4fe1-0bf4-4495-a878-d47fe5581e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F79C59A1A5847A686C34ED1E158D0" ma:contentTypeVersion="16" ma:contentTypeDescription="Create a new document." ma:contentTypeScope="" ma:versionID="b79c9a6d2c550beca998ae26bcaa302f">
  <xsd:schema xmlns:xsd="http://www.w3.org/2001/XMLSchema" xmlns:xs="http://www.w3.org/2001/XMLSchema" xmlns:p="http://schemas.microsoft.com/office/2006/metadata/properties" xmlns:ns2="414b4fe1-0bf4-4495-a878-d47fe5581e04" xmlns:ns3="8898c998-79be-44de-9e55-d0380ec6829d" targetNamespace="http://schemas.microsoft.com/office/2006/metadata/properties" ma:root="true" ma:fieldsID="70dd0c75b18a025479fe2c7dfd5b4abb" ns2:_="" ns3:_="">
    <xsd:import namespace="414b4fe1-0bf4-4495-a878-d47fe5581e04"/>
    <xsd:import namespace="8898c998-79be-44de-9e55-d0380ec6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b4fe1-0bf4-4495-a878-d47fe5581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a8f843-fb5e-4649-9262-3146ae550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8c998-79be-44de-9e55-d0380ec68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53b34-2500-4824-bd6c-eae04145d6b3}" ma:internalName="TaxCatchAll" ma:showField="CatchAllData" ma:web="8898c998-79be-44de-9e55-d0380ec68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4C44B-D747-47AC-A579-55912C15D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BE6B5-74BB-4C93-8ED2-3651842C31C9}">
  <ds:schemaRefs>
    <ds:schemaRef ds:uri="http://schemas.microsoft.com/office/2006/metadata/properties"/>
    <ds:schemaRef ds:uri="http://schemas.microsoft.com/office/infopath/2007/PartnerControls"/>
    <ds:schemaRef ds:uri="8898c998-79be-44de-9e55-d0380ec6829d"/>
    <ds:schemaRef ds:uri="414b4fe1-0bf4-4495-a878-d47fe5581e04"/>
  </ds:schemaRefs>
</ds:datastoreItem>
</file>

<file path=customXml/itemProps3.xml><?xml version="1.0" encoding="utf-8"?>
<ds:datastoreItem xmlns:ds="http://schemas.openxmlformats.org/officeDocument/2006/customXml" ds:itemID="{DD310870-A56B-4D0B-938D-0B123BEB9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b4fe1-0bf4-4495-a878-d47fe5581e04"/>
    <ds:schemaRef ds:uri="8898c998-79be-44de-9e55-d0380ec6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04AFF-CD83-4707-81C4-CD1743E5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BPC AS WP</vt:lpstr>
    </vt:vector>
  </TitlesOfParts>
  <Company>ECHA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BPC AS WP</dc:title>
  <dc:creator>Isabel Coelho</dc:creator>
  <cp:lastModifiedBy>Isabel Coelho</cp:lastModifiedBy>
  <cp:revision>2</cp:revision>
  <cp:lastPrinted>2018-02-12T09:25:00Z</cp:lastPrinted>
  <dcterms:created xsi:type="dcterms:W3CDTF">2023-06-27T14:07:00Z</dcterms:created>
  <dcterms:modified xsi:type="dcterms:W3CDTF">2023-06-27T14:07:00Z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1e9bb91e-4e8e-4590-a486-d79ee908bfcb</vt:lpwstr>
  </property>
  <property fmtid="{D5CDD505-2E9C-101B-9397-08002B2CF9AE}" pid="3" name="ContentTypeId">
    <vt:lpwstr>0x010100B558917389A54ADDB58930FBD7E6FD57008586DED9191B4C4CBD31A5DF7F304A7100B84D4230C637A04598DBAB0DB9FB0F5D</vt:lpwstr>
  </property>
  <property fmtid="{D5CDD505-2E9C-101B-9397-08002B2CF9AE}" pid="4" name="ECHASecClass">
    <vt:lpwstr>1;#Internal|a0307bc2-faf9-4068-8aeb-b713e4fa2a0f</vt:lpwstr>
  </property>
  <property fmtid="{D5CDD505-2E9C-101B-9397-08002B2CF9AE}" pid="5" name="ECHAProcess">
    <vt:lpwstr>94;#Biocides|8573abb9-6d84-42fc-9aec-31f579ce9adc</vt:lpwstr>
  </property>
  <property fmtid="{D5CDD505-2E9C-101B-9397-08002B2CF9AE}" pid="6" name="ECHADocumentType">
    <vt:lpwstr>40;#Opinion|cd58e34f-8db4-42a5-9e66-63b775165e57</vt:lpwstr>
  </property>
  <property fmtid="{D5CDD505-2E9C-101B-9397-08002B2CF9AE}" pid="7" name="ECHACategory">
    <vt:lpwstr/>
  </property>
  <property fmtid="{D5CDD505-2E9C-101B-9397-08002B2CF9AE}" pid="8" name="Order">
    <vt:r8>877700</vt:r8>
  </property>
</Properties>
</file>