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DB5B" w14:textId="3B5A50B6" w:rsidR="006211A4" w:rsidRPr="00D96E7C" w:rsidRDefault="00D9424A" w:rsidP="00D96E7C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 xml:space="preserve">Biocidal Products Regulation </w:t>
      </w:r>
      <w:r w:rsidR="00D96E7C" w:rsidRPr="00D96E7C">
        <w:rPr>
          <w:b/>
          <w:bCs/>
        </w:rPr>
        <w:t>implementation</w:t>
      </w:r>
      <w:r w:rsidR="007E3487">
        <w:rPr>
          <w:b/>
          <w:bCs/>
        </w:rPr>
        <w:t>:</w:t>
      </w:r>
    </w:p>
    <w:p w14:paraId="6CD7E92F" w14:textId="5CB130B9" w:rsidR="006B544F" w:rsidRDefault="00D96E7C" w:rsidP="00420C6C">
      <w:pPr>
        <w:spacing w:after="160" w:line="259" w:lineRule="auto"/>
        <w:jc w:val="center"/>
        <w:rPr>
          <w:b/>
          <w:bCs/>
        </w:rPr>
      </w:pPr>
      <w:r>
        <w:rPr>
          <w:b/>
          <w:bCs/>
        </w:rPr>
        <w:t>Q</w:t>
      </w:r>
      <w:r w:rsidR="006211A4" w:rsidRPr="00D96E7C">
        <w:rPr>
          <w:b/>
          <w:bCs/>
        </w:rPr>
        <w:t xml:space="preserve">uestionnaire to collect examples of </w:t>
      </w:r>
      <w:r w:rsidR="009F28B4">
        <w:rPr>
          <w:b/>
          <w:bCs/>
        </w:rPr>
        <w:t xml:space="preserve">issues related to the </w:t>
      </w:r>
      <w:r w:rsidR="006211A4" w:rsidRPr="00D96E7C">
        <w:rPr>
          <w:b/>
          <w:bCs/>
        </w:rPr>
        <w:t xml:space="preserve">product authorisation </w:t>
      </w:r>
      <w:r w:rsidR="009F28B4">
        <w:rPr>
          <w:b/>
          <w:bCs/>
        </w:rPr>
        <w:t>process</w:t>
      </w:r>
      <w:r w:rsidR="00CD2C8A">
        <w:rPr>
          <w:b/>
          <w:bCs/>
        </w:rPr>
        <w:t xml:space="preserve"> </w:t>
      </w:r>
    </w:p>
    <w:p w14:paraId="421209C4" w14:textId="28ACCFF0" w:rsidR="00FD52B3" w:rsidRPr="008F361C" w:rsidRDefault="00EF2811" w:rsidP="00100660">
      <w:pPr>
        <w:rPr>
          <w:b/>
          <w:bCs/>
          <w:sz w:val="20"/>
          <w:szCs w:val="20"/>
          <w:u w:val="single"/>
        </w:rPr>
      </w:pPr>
      <w:r w:rsidRPr="008F361C">
        <w:rPr>
          <w:b/>
          <w:bCs/>
          <w:sz w:val="20"/>
          <w:szCs w:val="20"/>
          <w:u w:val="single"/>
        </w:rPr>
        <w:t>Important i</w:t>
      </w:r>
      <w:r w:rsidR="00582C0D" w:rsidRPr="008F361C">
        <w:rPr>
          <w:b/>
          <w:bCs/>
          <w:sz w:val="20"/>
          <w:szCs w:val="20"/>
          <w:u w:val="single"/>
        </w:rPr>
        <w:t>nstructions</w:t>
      </w:r>
      <w:r w:rsidR="00EC1BC8" w:rsidRPr="008F361C">
        <w:rPr>
          <w:b/>
          <w:bCs/>
          <w:sz w:val="20"/>
          <w:szCs w:val="20"/>
          <w:u w:val="single"/>
        </w:rPr>
        <w:t>:</w:t>
      </w:r>
    </w:p>
    <w:p w14:paraId="721F9CCD" w14:textId="08BBB082" w:rsidR="00FD68D2" w:rsidRPr="00690478" w:rsidRDefault="00FD68D2" w:rsidP="00100660">
      <w:pPr>
        <w:rPr>
          <w:i/>
          <w:iCs/>
          <w:sz w:val="18"/>
          <w:szCs w:val="18"/>
        </w:rPr>
      </w:pPr>
      <w:r w:rsidRPr="00690478">
        <w:rPr>
          <w:i/>
          <w:iCs/>
          <w:sz w:val="18"/>
          <w:szCs w:val="18"/>
        </w:rPr>
        <w:t xml:space="preserve">The purpose of this questionnaire is to collect feedback on the </w:t>
      </w:r>
      <w:r w:rsidRPr="00690478">
        <w:rPr>
          <w:b/>
          <w:bCs/>
          <w:i/>
          <w:iCs/>
          <w:sz w:val="18"/>
          <w:szCs w:val="18"/>
        </w:rPr>
        <w:t>main issues</w:t>
      </w:r>
      <w:r w:rsidRPr="00690478">
        <w:rPr>
          <w:i/>
          <w:iCs/>
          <w:sz w:val="18"/>
          <w:szCs w:val="18"/>
        </w:rPr>
        <w:t xml:space="preserve"> (not substance </w:t>
      </w:r>
      <w:r w:rsidR="00933484" w:rsidRPr="00690478">
        <w:rPr>
          <w:i/>
          <w:iCs/>
          <w:sz w:val="18"/>
          <w:szCs w:val="18"/>
        </w:rPr>
        <w:t xml:space="preserve">or product </w:t>
      </w:r>
      <w:r w:rsidRPr="00690478">
        <w:rPr>
          <w:i/>
          <w:iCs/>
          <w:sz w:val="18"/>
          <w:szCs w:val="18"/>
        </w:rPr>
        <w:t xml:space="preserve">specific) </w:t>
      </w:r>
      <w:r w:rsidRPr="00690478">
        <w:rPr>
          <w:b/>
          <w:bCs/>
          <w:i/>
          <w:iCs/>
          <w:sz w:val="18"/>
          <w:szCs w:val="18"/>
        </w:rPr>
        <w:t>encountered by companies during biocidal product dossier</w:t>
      </w:r>
      <w:r w:rsidR="000A0119" w:rsidRPr="00690478">
        <w:rPr>
          <w:b/>
          <w:bCs/>
          <w:i/>
          <w:iCs/>
          <w:sz w:val="18"/>
          <w:szCs w:val="18"/>
        </w:rPr>
        <w:t>s</w:t>
      </w:r>
      <w:r w:rsidRPr="00690478">
        <w:rPr>
          <w:b/>
          <w:bCs/>
          <w:i/>
          <w:iCs/>
          <w:sz w:val="18"/>
          <w:szCs w:val="18"/>
        </w:rPr>
        <w:t xml:space="preserve"> submission and</w:t>
      </w:r>
      <w:r w:rsidR="000A0119" w:rsidRPr="00690478">
        <w:rPr>
          <w:b/>
          <w:bCs/>
          <w:i/>
          <w:iCs/>
          <w:sz w:val="18"/>
          <w:szCs w:val="18"/>
        </w:rPr>
        <w:t>/or</w:t>
      </w:r>
      <w:r w:rsidRPr="00690478">
        <w:rPr>
          <w:b/>
          <w:bCs/>
          <w:i/>
          <w:iCs/>
          <w:sz w:val="18"/>
          <w:szCs w:val="18"/>
        </w:rPr>
        <w:t xml:space="preserve"> evaluation</w:t>
      </w:r>
      <w:r w:rsidRPr="00690478">
        <w:rPr>
          <w:i/>
          <w:iCs/>
          <w:sz w:val="18"/>
          <w:szCs w:val="18"/>
        </w:rPr>
        <w:t xml:space="preserve">. </w:t>
      </w:r>
      <w:r w:rsidR="00FF4CD0" w:rsidRPr="00690478">
        <w:rPr>
          <w:i/>
          <w:iCs/>
          <w:sz w:val="18"/>
          <w:szCs w:val="18"/>
        </w:rPr>
        <w:t xml:space="preserve">All authorisation routes are </w:t>
      </w:r>
      <w:r w:rsidR="00FE698C" w:rsidRPr="00690478">
        <w:rPr>
          <w:i/>
          <w:iCs/>
          <w:sz w:val="18"/>
          <w:szCs w:val="18"/>
        </w:rPr>
        <w:t>under</w:t>
      </w:r>
      <w:r w:rsidR="00FF4CD0" w:rsidRPr="00690478">
        <w:rPr>
          <w:i/>
          <w:iCs/>
          <w:sz w:val="18"/>
          <w:szCs w:val="18"/>
        </w:rPr>
        <w:t xml:space="preserve"> scope, i.e. national authorisation/ mutual recognition</w:t>
      </w:r>
      <w:r w:rsidR="002A15A3" w:rsidRPr="00690478">
        <w:rPr>
          <w:i/>
          <w:iCs/>
          <w:sz w:val="18"/>
          <w:szCs w:val="18"/>
        </w:rPr>
        <w:t xml:space="preserve"> (NA/MR)</w:t>
      </w:r>
      <w:r w:rsidR="00FF4CD0" w:rsidRPr="00690478">
        <w:rPr>
          <w:i/>
          <w:iCs/>
          <w:sz w:val="18"/>
          <w:szCs w:val="18"/>
        </w:rPr>
        <w:t>, union authorisation</w:t>
      </w:r>
      <w:r w:rsidR="002A15A3" w:rsidRPr="00690478">
        <w:rPr>
          <w:i/>
          <w:iCs/>
          <w:sz w:val="18"/>
          <w:szCs w:val="18"/>
        </w:rPr>
        <w:t xml:space="preserve"> (UA)</w:t>
      </w:r>
      <w:r w:rsidR="00FF4CD0" w:rsidRPr="00690478">
        <w:rPr>
          <w:i/>
          <w:iCs/>
          <w:sz w:val="18"/>
          <w:szCs w:val="18"/>
        </w:rPr>
        <w:t xml:space="preserve">, simplified authorisation. </w:t>
      </w:r>
    </w:p>
    <w:p w14:paraId="2A13738A" w14:textId="6CB9BB65" w:rsidR="003A02A5" w:rsidRPr="00690478" w:rsidRDefault="005F713D" w:rsidP="00100660">
      <w:pPr>
        <w:rPr>
          <w:i/>
          <w:iCs/>
          <w:sz w:val="18"/>
          <w:szCs w:val="18"/>
        </w:rPr>
      </w:pPr>
      <w:r w:rsidRPr="00690478">
        <w:rPr>
          <w:i/>
          <w:iCs/>
          <w:sz w:val="18"/>
          <w:szCs w:val="18"/>
        </w:rPr>
        <w:t>If yo</w:t>
      </w:r>
      <w:r w:rsidR="00F004F3" w:rsidRPr="00690478">
        <w:rPr>
          <w:i/>
          <w:iCs/>
          <w:sz w:val="18"/>
          <w:szCs w:val="18"/>
        </w:rPr>
        <w:t xml:space="preserve">u </w:t>
      </w:r>
      <w:r w:rsidRPr="00690478">
        <w:rPr>
          <w:i/>
          <w:iCs/>
          <w:sz w:val="18"/>
          <w:szCs w:val="18"/>
        </w:rPr>
        <w:t>wish to</w:t>
      </w:r>
      <w:r w:rsidR="00F004F3" w:rsidRPr="00690478">
        <w:rPr>
          <w:i/>
          <w:iCs/>
          <w:sz w:val="18"/>
          <w:szCs w:val="18"/>
        </w:rPr>
        <w:t xml:space="preserve"> provide more than one example/ issue</w:t>
      </w:r>
      <w:r w:rsidRPr="00690478">
        <w:rPr>
          <w:i/>
          <w:iCs/>
          <w:sz w:val="18"/>
          <w:szCs w:val="18"/>
        </w:rPr>
        <w:t xml:space="preserve">, </w:t>
      </w:r>
      <w:r w:rsidR="00F004F3" w:rsidRPr="00690478">
        <w:rPr>
          <w:i/>
          <w:iCs/>
          <w:sz w:val="18"/>
          <w:szCs w:val="18"/>
        </w:rPr>
        <w:t xml:space="preserve">simply replicate the questions 1 to </w:t>
      </w:r>
      <w:r w:rsidR="002E4A78" w:rsidRPr="00690478">
        <w:rPr>
          <w:i/>
          <w:iCs/>
          <w:sz w:val="18"/>
          <w:szCs w:val="18"/>
        </w:rPr>
        <w:t>7</w:t>
      </w:r>
      <w:r w:rsidR="00F004F3" w:rsidRPr="00690478">
        <w:rPr>
          <w:i/>
          <w:iCs/>
          <w:sz w:val="18"/>
          <w:szCs w:val="18"/>
        </w:rPr>
        <w:t xml:space="preserve"> below</w:t>
      </w:r>
      <w:r w:rsidR="003A02A5" w:rsidRPr="00690478">
        <w:rPr>
          <w:i/>
          <w:iCs/>
          <w:sz w:val="18"/>
          <w:szCs w:val="18"/>
        </w:rPr>
        <w:t>.</w:t>
      </w:r>
    </w:p>
    <w:p w14:paraId="182BC610" w14:textId="57ED2649" w:rsidR="00F95B8A" w:rsidRPr="00690478" w:rsidRDefault="000A0119" w:rsidP="000A0119">
      <w:pPr>
        <w:rPr>
          <w:i/>
          <w:iCs/>
          <w:sz w:val="18"/>
          <w:szCs w:val="18"/>
        </w:rPr>
      </w:pPr>
      <w:r w:rsidRPr="00690478">
        <w:rPr>
          <w:i/>
          <w:iCs/>
          <w:sz w:val="18"/>
          <w:szCs w:val="18"/>
        </w:rPr>
        <w:t xml:space="preserve">Please provide </w:t>
      </w:r>
      <w:r w:rsidRPr="00690478">
        <w:rPr>
          <w:b/>
          <w:bCs/>
          <w:i/>
          <w:iCs/>
          <w:sz w:val="18"/>
          <w:szCs w:val="18"/>
        </w:rPr>
        <w:t>as much relevant</w:t>
      </w:r>
      <w:r w:rsidR="00146591" w:rsidRPr="00690478">
        <w:rPr>
          <w:b/>
          <w:bCs/>
          <w:i/>
          <w:iCs/>
          <w:sz w:val="18"/>
          <w:szCs w:val="18"/>
        </w:rPr>
        <w:t xml:space="preserve">/ specific </w:t>
      </w:r>
      <w:r w:rsidRPr="00690478">
        <w:rPr>
          <w:b/>
          <w:bCs/>
          <w:i/>
          <w:iCs/>
          <w:sz w:val="18"/>
          <w:szCs w:val="18"/>
        </w:rPr>
        <w:t>details as possible</w:t>
      </w:r>
      <w:r w:rsidRPr="00690478">
        <w:rPr>
          <w:i/>
          <w:iCs/>
          <w:sz w:val="18"/>
          <w:szCs w:val="18"/>
        </w:rPr>
        <w:t xml:space="preserve"> (clear description of the issue and stage of the process when the issue was encountered, authorisation route </w:t>
      </w:r>
      <w:r w:rsidR="00E56DB0" w:rsidRPr="00690478">
        <w:rPr>
          <w:i/>
          <w:iCs/>
          <w:sz w:val="18"/>
          <w:szCs w:val="18"/>
        </w:rPr>
        <w:t>(</w:t>
      </w:r>
      <w:r w:rsidRPr="00690478">
        <w:rPr>
          <w:i/>
          <w:iCs/>
          <w:sz w:val="18"/>
          <w:szCs w:val="18"/>
        </w:rPr>
        <w:t>e.g. mutual recognition</w:t>
      </w:r>
      <w:r w:rsidR="00E56DB0" w:rsidRPr="00690478">
        <w:rPr>
          <w:i/>
          <w:iCs/>
          <w:sz w:val="18"/>
          <w:szCs w:val="18"/>
        </w:rPr>
        <w:t>)</w:t>
      </w:r>
      <w:r w:rsidRPr="00690478">
        <w:rPr>
          <w:i/>
          <w:iCs/>
          <w:sz w:val="18"/>
          <w:szCs w:val="18"/>
        </w:rPr>
        <w:t>, information on the active substance(s)/ product type(s)</w:t>
      </w:r>
      <w:r w:rsidR="009F4ED9" w:rsidRPr="00690478">
        <w:rPr>
          <w:i/>
          <w:iCs/>
          <w:sz w:val="18"/>
          <w:szCs w:val="18"/>
        </w:rPr>
        <w:t>, etc…</w:t>
      </w:r>
      <w:r w:rsidRPr="00690478">
        <w:rPr>
          <w:i/>
          <w:iCs/>
          <w:sz w:val="18"/>
          <w:szCs w:val="18"/>
        </w:rPr>
        <w:t xml:space="preserve"> </w:t>
      </w:r>
      <w:r w:rsidR="000C0074" w:rsidRPr="00690478">
        <w:rPr>
          <w:i/>
          <w:iCs/>
          <w:sz w:val="18"/>
          <w:szCs w:val="18"/>
        </w:rPr>
        <w:t xml:space="preserve">Any additional information helping to describe and understand </w:t>
      </w:r>
      <w:r w:rsidR="00146591" w:rsidRPr="00690478">
        <w:rPr>
          <w:i/>
          <w:iCs/>
          <w:sz w:val="18"/>
          <w:szCs w:val="18"/>
        </w:rPr>
        <w:t xml:space="preserve">the </w:t>
      </w:r>
      <w:r w:rsidR="000C0074" w:rsidRPr="00690478">
        <w:rPr>
          <w:i/>
          <w:iCs/>
          <w:sz w:val="18"/>
          <w:szCs w:val="18"/>
        </w:rPr>
        <w:t>issue is welcomed.</w:t>
      </w:r>
      <w:r w:rsidR="00F95B8A" w:rsidRPr="00690478">
        <w:rPr>
          <w:i/>
          <w:iCs/>
          <w:sz w:val="18"/>
          <w:szCs w:val="18"/>
        </w:rPr>
        <w:t xml:space="preserve"> </w:t>
      </w:r>
    </w:p>
    <w:p w14:paraId="14C18002" w14:textId="1120A524" w:rsidR="000A0119" w:rsidRPr="00690478" w:rsidRDefault="00F95B8A" w:rsidP="000A0119">
      <w:pPr>
        <w:rPr>
          <w:i/>
          <w:iCs/>
          <w:sz w:val="18"/>
          <w:szCs w:val="18"/>
        </w:rPr>
      </w:pPr>
      <w:r w:rsidRPr="00690478">
        <w:rPr>
          <w:i/>
          <w:iCs/>
          <w:sz w:val="18"/>
          <w:szCs w:val="18"/>
        </w:rPr>
        <w:t xml:space="preserve">Whilst data will be reported in an anonymous and confidential way, please </w:t>
      </w:r>
      <w:r w:rsidR="00EB50DD" w:rsidRPr="00690478">
        <w:rPr>
          <w:i/>
          <w:iCs/>
          <w:sz w:val="18"/>
          <w:szCs w:val="18"/>
        </w:rPr>
        <w:t>do</w:t>
      </w:r>
      <w:r w:rsidRPr="00690478">
        <w:rPr>
          <w:i/>
          <w:iCs/>
          <w:sz w:val="18"/>
          <w:szCs w:val="18"/>
        </w:rPr>
        <w:t xml:space="preserve"> </w:t>
      </w:r>
      <w:r w:rsidR="00EB50DD" w:rsidRPr="00690478">
        <w:rPr>
          <w:i/>
          <w:iCs/>
          <w:sz w:val="18"/>
          <w:szCs w:val="18"/>
        </w:rPr>
        <w:t xml:space="preserve">not </w:t>
      </w:r>
      <w:r w:rsidRPr="00690478">
        <w:rPr>
          <w:i/>
          <w:iCs/>
          <w:sz w:val="18"/>
          <w:szCs w:val="18"/>
        </w:rPr>
        <w:t>mention details you do not want to have shared with others.</w:t>
      </w:r>
    </w:p>
    <w:p w14:paraId="73A80667" w14:textId="4F27A84B" w:rsidR="00582C0D" w:rsidRPr="00690478" w:rsidRDefault="00582C0D" w:rsidP="00100660">
      <w:pPr>
        <w:rPr>
          <w:i/>
          <w:iCs/>
          <w:sz w:val="18"/>
          <w:szCs w:val="18"/>
        </w:rPr>
      </w:pPr>
      <w:r w:rsidRPr="00690478">
        <w:rPr>
          <w:i/>
          <w:iCs/>
          <w:sz w:val="18"/>
          <w:szCs w:val="18"/>
        </w:rPr>
        <w:t>Please consider aspects such as</w:t>
      </w:r>
      <w:r w:rsidR="00205C7A" w:rsidRPr="00690478">
        <w:rPr>
          <w:i/>
          <w:iCs/>
          <w:sz w:val="18"/>
          <w:szCs w:val="18"/>
        </w:rPr>
        <w:t xml:space="preserve"> (non-exhaustive list):</w:t>
      </w:r>
      <w:r w:rsidRPr="00690478">
        <w:rPr>
          <w:i/>
          <w:iCs/>
          <w:sz w:val="18"/>
          <w:szCs w:val="18"/>
        </w:rPr>
        <w:t xml:space="preserve"> guidance</w:t>
      </w:r>
      <w:r w:rsidR="00205C7A" w:rsidRPr="00690478">
        <w:rPr>
          <w:i/>
          <w:iCs/>
          <w:sz w:val="18"/>
          <w:szCs w:val="18"/>
        </w:rPr>
        <w:t xml:space="preserve"> (availability, interpretation, applicability date</w:t>
      </w:r>
      <w:r w:rsidR="00F700E6" w:rsidRPr="00690478">
        <w:rPr>
          <w:i/>
          <w:iCs/>
          <w:sz w:val="18"/>
          <w:szCs w:val="18"/>
        </w:rPr>
        <w:t>,</w:t>
      </w:r>
      <w:r w:rsidR="00205C7A" w:rsidRPr="00690478">
        <w:rPr>
          <w:i/>
          <w:iCs/>
          <w:sz w:val="18"/>
          <w:szCs w:val="18"/>
        </w:rPr>
        <w:t xml:space="preserve"> etc…)</w:t>
      </w:r>
      <w:r w:rsidRPr="00690478">
        <w:rPr>
          <w:i/>
          <w:iCs/>
          <w:sz w:val="18"/>
          <w:szCs w:val="18"/>
        </w:rPr>
        <w:t xml:space="preserve">, </w:t>
      </w:r>
      <w:r w:rsidR="00F700E6" w:rsidRPr="00690478">
        <w:rPr>
          <w:i/>
          <w:iCs/>
          <w:sz w:val="18"/>
          <w:szCs w:val="18"/>
        </w:rPr>
        <w:t xml:space="preserve">procedures (e.g. ECHA BPC procedures), </w:t>
      </w:r>
      <w:r w:rsidR="00205C7A" w:rsidRPr="00690478">
        <w:rPr>
          <w:i/>
          <w:iCs/>
          <w:sz w:val="18"/>
          <w:szCs w:val="18"/>
        </w:rPr>
        <w:t xml:space="preserve">communication with </w:t>
      </w:r>
      <w:r w:rsidR="007969B3" w:rsidRPr="00690478">
        <w:rPr>
          <w:i/>
          <w:iCs/>
          <w:sz w:val="18"/>
          <w:szCs w:val="18"/>
        </w:rPr>
        <w:t>authoritie</w:t>
      </w:r>
      <w:r w:rsidR="00F700E6" w:rsidRPr="00690478">
        <w:rPr>
          <w:i/>
          <w:iCs/>
          <w:sz w:val="18"/>
          <w:szCs w:val="18"/>
        </w:rPr>
        <w:t>s</w:t>
      </w:r>
      <w:r w:rsidR="009F4ED9" w:rsidRPr="00690478">
        <w:rPr>
          <w:i/>
          <w:iCs/>
          <w:sz w:val="18"/>
          <w:szCs w:val="18"/>
        </w:rPr>
        <w:t>, delays</w:t>
      </w:r>
      <w:r w:rsidR="00F700E6" w:rsidRPr="00690478">
        <w:rPr>
          <w:i/>
          <w:iCs/>
          <w:sz w:val="18"/>
          <w:szCs w:val="18"/>
        </w:rPr>
        <w:t xml:space="preserve">. </w:t>
      </w:r>
      <w:r w:rsidR="005059DE" w:rsidRPr="00690478">
        <w:rPr>
          <w:i/>
          <w:iCs/>
          <w:sz w:val="18"/>
          <w:szCs w:val="18"/>
        </w:rPr>
        <w:t xml:space="preserve">Please try to be as specific as possible (e.g. </w:t>
      </w:r>
      <w:r w:rsidR="00974C53" w:rsidRPr="00690478">
        <w:rPr>
          <w:i/>
          <w:iCs/>
          <w:sz w:val="18"/>
          <w:szCs w:val="18"/>
        </w:rPr>
        <w:t xml:space="preserve">in case of application of a new guidance in the course of an evaluation, provide the </w:t>
      </w:r>
      <w:r w:rsidR="008155D0" w:rsidRPr="00690478">
        <w:rPr>
          <w:i/>
          <w:iCs/>
          <w:sz w:val="18"/>
          <w:szCs w:val="18"/>
        </w:rPr>
        <w:t>complete</w:t>
      </w:r>
      <w:r w:rsidR="005059DE" w:rsidRPr="00690478">
        <w:rPr>
          <w:i/>
          <w:iCs/>
          <w:sz w:val="18"/>
          <w:szCs w:val="18"/>
        </w:rPr>
        <w:t xml:space="preserve"> guidance reference)</w:t>
      </w:r>
      <w:r w:rsidR="00974C53" w:rsidRPr="00690478">
        <w:rPr>
          <w:i/>
          <w:iCs/>
          <w:sz w:val="18"/>
          <w:szCs w:val="18"/>
        </w:rPr>
        <w:t xml:space="preserve">. </w:t>
      </w:r>
      <w:r w:rsidR="00933484" w:rsidRPr="00690478">
        <w:rPr>
          <w:i/>
          <w:iCs/>
          <w:sz w:val="18"/>
          <w:szCs w:val="18"/>
        </w:rPr>
        <w:t>Please also include - if possible - t</w:t>
      </w:r>
      <w:r w:rsidR="009F4ED9" w:rsidRPr="00690478">
        <w:rPr>
          <w:i/>
          <w:iCs/>
          <w:sz w:val="18"/>
          <w:szCs w:val="18"/>
        </w:rPr>
        <w:t>he</w:t>
      </w:r>
      <w:r w:rsidR="00933484" w:rsidRPr="00690478">
        <w:rPr>
          <w:i/>
          <w:iCs/>
          <w:sz w:val="18"/>
          <w:szCs w:val="18"/>
        </w:rPr>
        <w:t xml:space="preserve"> </w:t>
      </w:r>
      <w:r w:rsidR="00933484" w:rsidRPr="00690478">
        <w:rPr>
          <w:b/>
          <w:bCs/>
          <w:i/>
          <w:iCs/>
          <w:sz w:val="18"/>
          <w:szCs w:val="18"/>
        </w:rPr>
        <w:t>outcome or impact</w:t>
      </w:r>
      <w:r w:rsidR="00933484" w:rsidRPr="00690478">
        <w:rPr>
          <w:i/>
          <w:iCs/>
          <w:sz w:val="18"/>
          <w:szCs w:val="18"/>
        </w:rPr>
        <w:t xml:space="preserve"> the case had on either the process, the decision o</w:t>
      </w:r>
      <w:r w:rsidR="009F4ED9" w:rsidRPr="00690478">
        <w:rPr>
          <w:i/>
          <w:iCs/>
          <w:sz w:val="18"/>
          <w:szCs w:val="18"/>
        </w:rPr>
        <w:t>n</w:t>
      </w:r>
      <w:r w:rsidR="00933484" w:rsidRPr="00690478">
        <w:rPr>
          <w:i/>
          <w:iCs/>
          <w:sz w:val="18"/>
          <w:szCs w:val="18"/>
        </w:rPr>
        <w:t xml:space="preserve"> the dossier </w:t>
      </w:r>
      <w:r w:rsidR="003A3285" w:rsidRPr="00690478">
        <w:rPr>
          <w:i/>
          <w:iCs/>
          <w:sz w:val="18"/>
          <w:szCs w:val="18"/>
        </w:rPr>
        <w:t>or the</w:t>
      </w:r>
      <w:r w:rsidR="00933484" w:rsidRPr="00690478">
        <w:rPr>
          <w:i/>
          <w:iCs/>
          <w:sz w:val="18"/>
          <w:szCs w:val="18"/>
        </w:rPr>
        <w:t xml:space="preserve"> sales options after the approval. </w:t>
      </w:r>
      <w:r w:rsidR="0011711F">
        <w:rPr>
          <w:i/>
          <w:iCs/>
          <w:sz w:val="18"/>
          <w:szCs w:val="18"/>
        </w:rPr>
        <w:t xml:space="preserve">In case you have already identified a solution to the issue(s) encountered, it would be also useful that you share it. </w:t>
      </w:r>
    </w:p>
    <w:p w14:paraId="6962D00B" w14:textId="77777777" w:rsidR="00CD2C8A" w:rsidRDefault="00CD2C8A" w:rsidP="00CC009D">
      <w:pPr>
        <w:rPr>
          <w:b/>
          <w:bCs/>
        </w:rPr>
      </w:pPr>
    </w:p>
    <w:p w14:paraId="0F9DA06F" w14:textId="14A7187A" w:rsidR="00FD52B3" w:rsidRPr="00CC009D" w:rsidRDefault="00FD52B3" w:rsidP="00CC009D">
      <w:pPr>
        <w:rPr>
          <w:b/>
          <w:bCs/>
        </w:rPr>
      </w:pPr>
      <w:r w:rsidRPr="00CC009D">
        <w:rPr>
          <w:b/>
          <w:bCs/>
        </w:rPr>
        <w:t>Name</w:t>
      </w:r>
      <w:r w:rsidR="00EC1BC8" w:rsidRPr="00CC009D">
        <w:rPr>
          <w:b/>
          <w:bCs/>
        </w:rPr>
        <w:t>:</w:t>
      </w:r>
    </w:p>
    <w:p w14:paraId="32980DA5" w14:textId="65AD5BF4" w:rsidR="00FD52B3" w:rsidRPr="00CC009D" w:rsidRDefault="00FD52B3" w:rsidP="00CC009D">
      <w:pPr>
        <w:rPr>
          <w:b/>
          <w:bCs/>
        </w:rPr>
      </w:pPr>
      <w:r w:rsidRPr="00CC009D">
        <w:rPr>
          <w:b/>
          <w:bCs/>
        </w:rPr>
        <w:t>Company</w:t>
      </w:r>
      <w:r w:rsidR="00EC1BC8" w:rsidRPr="00CC009D">
        <w:rPr>
          <w:b/>
          <w:bCs/>
        </w:rPr>
        <w:t>/ organisation:</w:t>
      </w:r>
    </w:p>
    <w:p w14:paraId="335FB440" w14:textId="77777777" w:rsidR="00424351" w:rsidRDefault="00424351" w:rsidP="009D2190">
      <w:pPr>
        <w:rPr>
          <w:b/>
          <w:bCs/>
          <w:color w:val="0076B3" w:themeColor="accent2"/>
          <w:sz w:val="24"/>
          <w:szCs w:val="24"/>
        </w:rPr>
      </w:pPr>
    </w:p>
    <w:p w14:paraId="79F87380" w14:textId="411DE825" w:rsidR="002A15A3" w:rsidRPr="002A15A3" w:rsidRDefault="002A15A3" w:rsidP="009D2190">
      <w:pPr>
        <w:rPr>
          <w:b/>
          <w:bCs/>
          <w:color w:val="0076B3" w:themeColor="accent2"/>
          <w:sz w:val="24"/>
          <w:szCs w:val="24"/>
        </w:rPr>
      </w:pPr>
      <w:r w:rsidRPr="002A15A3">
        <w:rPr>
          <w:b/>
          <w:bCs/>
          <w:color w:val="0076B3" w:themeColor="accent2"/>
          <w:sz w:val="24"/>
          <w:szCs w:val="24"/>
        </w:rPr>
        <w:t>Example 1:</w:t>
      </w:r>
      <w:r w:rsidR="005C3454">
        <w:rPr>
          <w:b/>
          <w:bCs/>
          <w:color w:val="0076B3" w:themeColor="accent2"/>
          <w:sz w:val="24"/>
          <w:szCs w:val="24"/>
        </w:rPr>
        <w:t xml:space="preserve"> </w:t>
      </w:r>
      <w:r w:rsidR="005C3454" w:rsidRPr="005C3454">
        <w:rPr>
          <w:b/>
          <w:bCs/>
          <w:i/>
          <w:iCs/>
          <w:sz w:val="16"/>
          <w:szCs w:val="16"/>
        </w:rPr>
        <w:t>(</w:t>
      </w:r>
      <w:r w:rsidR="008F011D">
        <w:rPr>
          <w:b/>
          <w:bCs/>
          <w:i/>
          <w:iCs/>
          <w:sz w:val="16"/>
          <w:szCs w:val="16"/>
        </w:rPr>
        <w:t xml:space="preserve">NB: </w:t>
      </w:r>
      <w:r w:rsidR="005C3454" w:rsidRPr="005C3454">
        <w:rPr>
          <w:b/>
          <w:bCs/>
          <w:i/>
          <w:iCs/>
          <w:sz w:val="16"/>
          <w:szCs w:val="16"/>
        </w:rPr>
        <w:t xml:space="preserve">You can provide more than one example. In this case, simply replicate the questions 1 to </w:t>
      </w:r>
      <w:r w:rsidR="002E4A78">
        <w:rPr>
          <w:b/>
          <w:bCs/>
          <w:i/>
          <w:iCs/>
          <w:sz w:val="16"/>
          <w:szCs w:val="16"/>
        </w:rPr>
        <w:t>7</w:t>
      </w:r>
      <w:r w:rsidR="005C3454" w:rsidRPr="005C3454">
        <w:rPr>
          <w:b/>
          <w:bCs/>
          <w:i/>
          <w:iCs/>
          <w:sz w:val="16"/>
          <w:szCs w:val="16"/>
        </w:rPr>
        <w:t xml:space="preserve"> below</w:t>
      </w:r>
      <w:r w:rsidR="005C3454">
        <w:rPr>
          <w:b/>
          <w:bCs/>
          <w:i/>
          <w:iCs/>
          <w:sz w:val="16"/>
          <w:szCs w:val="16"/>
        </w:rPr>
        <w:t>)</w:t>
      </w:r>
    </w:p>
    <w:p w14:paraId="3F1D890B" w14:textId="110A38FE" w:rsidR="00E96B96" w:rsidRDefault="00EC1BC8" w:rsidP="00E96B96">
      <w:pPr>
        <w:pStyle w:val="PargrafodaLista"/>
        <w:numPr>
          <w:ilvl w:val="0"/>
          <w:numId w:val="4"/>
        </w:numPr>
        <w:rPr>
          <w:b/>
          <w:bCs/>
        </w:rPr>
      </w:pPr>
      <w:r w:rsidRPr="00277264">
        <w:rPr>
          <w:b/>
          <w:bCs/>
        </w:rPr>
        <w:t>Market (</w:t>
      </w:r>
      <w:r w:rsidR="00933484">
        <w:rPr>
          <w:b/>
          <w:bCs/>
        </w:rPr>
        <w:t>General Public</w:t>
      </w:r>
      <w:r w:rsidRPr="00277264">
        <w:rPr>
          <w:b/>
          <w:bCs/>
        </w:rPr>
        <w:t>/ Professional):</w:t>
      </w:r>
    </w:p>
    <w:p w14:paraId="28FDF795" w14:textId="77777777" w:rsidR="00D53CAE" w:rsidRPr="00D716CB" w:rsidRDefault="00D53CAE" w:rsidP="00D716CB"/>
    <w:p w14:paraId="6531224E" w14:textId="2F6B5990" w:rsidR="00D53CAE" w:rsidRDefault="00357FF2" w:rsidP="00E96B96">
      <w:pPr>
        <w:pStyle w:val="Pargrafoda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Authorisation route</w:t>
      </w:r>
      <w:r w:rsidR="002A15A3">
        <w:rPr>
          <w:b/>
          <w:bCs/>
        </w:rPr>
        <w:t xml:space="preserve"> (e.g. NA/MR, UA, etc…)</w:t>
      </w:r>
      <w:r>
        <w:rPr>
          <w:b/>
          <w:bCs/>
        </w:rPr>
        <w:t xml:space="preserve">: </w:t>
      </w:r>
    </w:p>
    <w:p w14:paraId="432C30D2" w14:textId="77777777" w:rsidR="00D423E7" w:rsidRPr="00D423E7" w:rsidRDefault="00D423E7" w:rsidP="00D423E7"/>
    <w:p w14:paraId="4457C819" w14:textId="00A494E7" w:rsidR="00D423E7" w:rsidRPr="00E96B96" w:rsidRDefault="0026262A" w:rsidP="00E96B96">
      <w:pPr>
        <w:pStyle w:val="Pargrafoda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Single Biocidal Product </w:t>
      </w:r>
      <w:r w:rsidR="00FD1B41">
        <w:rPr>
          <w:b/>
          <w:bCs/>
        </w:rPr>
        <w:t xml:space="preserve">(BP) </w:t>
      </w:r>
      <w:r>
        <w:rPr>
          <w:b/>
          <w:bCs/>
        </w:rPr>
        <w:t>or Biocidal Products Family</w:t>
      </w:r>
      <w:r w:rsidR="00FD1B41">
        <w:rPr>
          <w:b/>
          <w:bCs/>
        </w:rPr>
        <w:t xml:space="preserve"> (BPF)</w:t>
      </w:r>
      <w:r w:rsidR="000621D5">
        <w:rPr>
          <w:b/>
          <w:bCs/>
        </w:rPr>
        <w:t>?</w:t>
      </w:r>
    </w:p>
    <w:p w14:paraId="6A23DCEF" w14:textId="77777777" w:rsidR="009D2190" w:rsidRDefault="009D2190" w:rsidP="009D2190"/>
    <w:p w14:paraId="1D86B83D" w14:textId="61B55C10" w:rsidR="00FD52B3" w:rsidRPr="00277264" w:rsidRDefault="007B270A" w:rsidP="00BB40B3">
      <w:pPr>
        <w:pStyle w:val="Pargrafoda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Product Type(s) of your </w:t>
      </w:r>
      <w:r w:rsidR="00FD1B41">
        <w:rPr>
          <w:b/>
          <w:bCs/>
        </w:rPr>
        <w:t>BP/BPF</w:t>
      </w:r>
      <w:r w:rsidR="00EC1BC8" w:rsidRPr="00277264">
        <w:rPr>
          <w:b/>
          <w:bCs/>
        </w:rPr>
        <w:t xml:space="preserve">: </w:t>
      </w:r>
    </w:p>
    <w:p w14:paraId="06BD4051" w14:textId="77777777" w:rsidR="00582C0D" w:rsidRDefault="00582C0D" w:rsidP="00100660"/>
    <w:p w14:paraId="6F553E3F" w14:textId="7E255161" w:rsidR="00FD52B3" w:rsidRPr="00277264" w:rsidRDefault="00277264" w:rsidP="00BB40B3">
      <w:pPr>
        <w:pStyle w:val="PargrafodaLista"/>
        <w:numPr>
          <w:ilvl w:val="0"/>
          <w:numId w:val="4"/>
        </w:numPr>
        <w:rPr>
          <w:b/>
          <w:bCs/>
        </w:rPr>
      </w:pPr>
      <w:r w:rsidRPr="00277264">
        <w:rPr>
          <w:b/>
          <w:bCs/>
        </w:rPr>
        <w:t xml:space="preserve">Please provide and explain below </w:t>
      </w:r>
      <w:r w:rsidR="00D423E7">
        <w:rPr>
          <w:b/>
          <w:bCs/>
        </w:rPr>
        <w:t xml:space="preserve">the </w:t>
      </w:r>
      <w:r w:rsidRPr="00277264">
        <w:rPr>
          <w:b/>
          <w:bCs/>
        </w:rPr>
        <w:t xml:space="preserve">issues you have encountered during </w:t>
      </w:r>
      <w:r w:rsidR="00D423E7">
        <w:rPr>
          <w:b/>
          <w:bCs/>
        </w:rPr>
        <w:t xml:space="preserve">the </w:t>
      </w:r>
      <w:r w:rsidR="0084370A">
        <w:rPr>
          <w:b/>
          <w:bCs/>
        </w:rPr>
        <w:t>BP/BPF</w:t>
      </w:r>
      <w:r w:rsidRPr="00277264">
        <w:rPr>
          <w:b/>
          <w:bCs/>
        </w:rPr>
        <w:t xml:space="preserve"> dossier submission and/or evaluation:</w:t>
      </w:r>
    </w:p>
    <w:p w14:paraId="357715C3" w14:textId="348AB747" w:rsidR="000D182D" w:rsidRDefault="000D182D" w:rsidP="00100660"/>
    <w:p w14:paraId="51F63579" w14:textId="2A65861F" w:rsidR="00111011" w:rsidRPr="00277264" w:rsidRDefault="00111011" w:rsidP="00111011">
      <w:pPr>
        <w:pStyle w:val="PargrafodaLista"/>
        <w:numPr>
          <w:ilvl w:val="0"/>
          <w:numId w:val="4"/>
        </w:numPr>
        <w:rPr>
          <w:b/>
          <w:bCs/>
        </w:rPr>
      </w:pPr>
      <w:r w:rsidRPr="00277264">
        <w:rPr>
          <w:b/>
          <w:bCs/>
        </w:rPr>
        <w:t xml:space="preserve">Please explain below </w:t>
      </w:r>
      <w:r>
        <w:rPr>
          <w:b/>
          <w:bCs/>
        </w:rPr>
        <w:t xml:space="preserve">(if possible) the </w:t>
      </w:r>
      <w:r w:rsidRPr="00111011">
        <w:rPr>
          <w:b/>
          <w:bCs/>
        </w:rPr>
        <w:t xml:space="preserve">impact the </w:t>
      </w:r>
      <w:r>
        <w:rPr>
          <w:b/>
          <w:bCs/>
        </w:rPr>
        <w:t>issue</w:t>
      </w:r>
      <w:r w:rsidRPr="00111011">
        <w:rPr>
          <w:b/>
          <w:bCs/>
        </w:rPr>
        <w:t xml:space="preserve"> had on either the process, the decision on the dossier or the sales options after the approval</w:t>
      </w:r>
      <w:r w:rsidRPr="00277264">
        <w:rPr>
          <w:b/>
          <w:bCs/>
        </w:rPr>
        <w:t>:</w:t>
      </w:r>
    </w:p>
    <w:p w14:paraId="227BC245" w14:textId="38058CF7" w:rsidR="00FD52B3" w:rsidRDefault="00FD52B3" w:rsidP="00100660"/>
    <w:p w14:paraId="2ABFBCCD" w14:textId="0B724984" w:rsidR="004441D5" w:rsidRPr="004441D5" w:rsidRDefault="00187455" w:rsidP="004441D5">
      <w:pPr>
        <w:pStyle w:val="Pargrafoda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In case you have already identified solution</w:t>
      </w:r>
      <w:r w:rsidR="0011711F">
        <w:rPr>
          <w:b/>
          <w:bCs/>
        </w:rPr>
        <w:t>(</w:t>
      </w:r>
      <w:r>
        <w:rPr>
          <w:b/>
          <w:bCs/>
        </w:rPr>
        <w:t>s</w:t>
      </w:r>
      <w:r w:rsidR="0011711F">
        <w:rPr>
          <w:b/>
          <w:bCs/>
        </w:rPr>
        <w:t>)</w:t>
      </w:r>
      <w:r>
        <w:rPr>
          <w:b/>
          <w:bCs/>
        </w:rPr>
        <w:t xml:space="preserve"> to the issue</w:t>
      </w:r>
      <w:r w:rsidR="004441D5">
        <w:rPr>
          <w:b/>
          <w:bCs/>
        </w:rPr>
        <w:t xml:space="preserve"> encountered</w:t>
      </w:r>
      <w:r>
        <w:rPr>
          <w:b/>
          <w:bCs/>
        </w:rPr>
        <w:t>, p</w:t>
      </w:r>
      <w:r w:rsidRPr="00277264">
        <w:rPr>
          <w:b/>
          <w:bCs/>
        </w:rPr>
        <w:t xml:space="preserve">lease </w:t>
      </w:r>
      <w:r>
        <w:rPr>
          <w:b/>
          <w:bCs/>
        </w:rPr>
        <w:t>share</w:t>
      </w:r>
      <w:r w:rsidRPr="00277264">
        <w:rPr>
          <w:b/>
          <w:bCs/>
        </w:rPr>
        <w:t xml:space="preserve"> below:</w:t>
      </w:r>
    </w:p>
    <w:sectPr w:rsidR="004441D5" w:rsidRPr="004441D5" w:rsidSect="0069047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304" w:right="1247" w:bottom="1247" w:left="124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99AFE" w14:textId="77777777" w:rsidR="00BD18A2" w:rsidRDefault="00BD18A2" w:rsidP="009E566B">
      <w:pPr>
        <w:spacing w:after="0" w:line="240" w:lineRule="auto"/>
      </w:pPr>
      <w:r>
        <w:separator/>
      </w:r>
    </w:p>
  </w:endnote>
  <w:endnote w:type="continuationSeparator" w:id="0">
    <w:p w14:paraId="18458D5C" w14:textId="77777777" w:rsidR="00BD18A2" w:rsidRDefault="00BD18A2" w:rsidP="009E566B">
      <w:pPr>
        <w:spacing w:after="0" w:line="240" w:lineRule="auto"/>
      </w:pPr>
      <w:r>
        <w:continuationSeparator/>
      </w:r>
    </w:p>
  </w:endnote>
  <w:endnote w:type="continuationNotice" w:id="1">
    <w:p w14:paraId="7E2A1BDE" w14:textId="77777777" w:rsidR="00BD18A2" w:rsidRDefault="00BD18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4B4D8" w14:textId="744082DC" w:rsidR="009E566B" w:rsidRPr="00420C6C" w:rsidRDefault="00420C6C" w:rsidP="00420C6C">
    <w:pPr>
      <w:pStyle w:val="Rodap"/>
      <w:rPr>
        <w:sz w:val="16"/>
        <w:szCs w:val="16"/>
      </w:rPr>
    </w:pPr>
    <w:r w:rsidRPr="00420C6C">
      <w:rPr>
        <w:sz w:val="16"/>
        <w:szCs w:val="16"/>
      </w:rPr>
      <w:t>March 2023</w:t>
    </w:r>
    <w:r w:rsidRPr="00420C6C">
      <w:rPr>
        <w:sz w:val="16"/>
        <w:szCs w:val="16"/>
      </w:rPr>
      <w:ptab w:relativeTo="margin" w:alignment="center" w:leader="none"/>
    </w:r>
    <w:r w:rsidRPr="00420C6C">
      <w:rPr>
        <w:sz w:val="16"/>
        <w:szCs w:val="16"/>
      </w:rPr>
      <w:ptab w:relativeTo="margin" w:alignment="right" w:leader="none"/>
    </w:r>
    <w:r w:rsidRPr="00420C6C">
      <w:rPr>
        <w:sz w:val="16"/>
        <w:szCs w:val="16"/>
      </w:rPr>
      <w:t>CONFIDENTIAL between the company and the A.I.S.E. Secretariat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F25ED" w14:textId="77777777" w:rsidR="006B544F" w:rsidRPr="006B544F" w:rsidRDefault="006B544F" w:rsidP="006B544F">
    <w:pPr>
      <w:pStyle w:val="Rodap"/>
      <w:rPr>
        <w:sz w:val="16"/>
        <w:szCs w:val="16"/>
      </w:rPr>
    </w:pPr>
    <w:r w:rsidRPr="006B544F">
      <w:rPr>
        <w:sz w:val="16"/>
        <w:szCs w:val="16"/>
      </w:rPr>
      <w:t>CONFIDENTIAL between the company and the A.I.S.E. Secretariat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09486" w14:textId="77777777" w:rsidR="00BD18A2" w:rsidRDefault="00BD18A2" w:rsidP="009E566B">
      <w:pPr>
        <w:spacing w:after="0" w:line="240" w:lineRule="auto"/>
      </w:pPr>
      <w:r>
        <w:separator/>
      </w:r>
    </w:p>
  </w:footnote>
  <w:footnote w:type="continuationSeparator" w:id="0">
    <w:p w14:paraId="248D3E6C" w14:textId="77777777" w:rsidR="00BD18A2" w:rsidRDefault="00BD18A2" w:rsidP="009E566B">
      <w:pPr>
        <w:spacing w:after="0" w:line="240" w:lineRule="auto"/>
      </w:pPr>
      <w:r>
        <w:continuationSeparator/>
      </w:r>
    </w:p>
  </w:footnote>
  <w:footnote w:type="continuationNotice" w:id="1">
    <w:p w14:paraId="7F642028" w14:textId="77777777" w:rsidR="00BD18A2" w:rsidRDefault="00BD18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92A5B" w14:textId="14EAC7A7" w:rsidR="009E566B" w:rsidRDefault="00D9424A" w:rsidP="009823A9">
    <w:pPr>
      <w:pStyle w:val="Cabealho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91126BD" wp14:editId="25FBF63A">
          <wp:extent cx="789363" cy="394855"/>
          <wp:effectExtent l="0" t="0" r="0" b="5715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892" cy="403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88F76" w14:textId="77777777" w:rsidR="00C52969" w:rsidRDefault="00C52969" w:rsidP="00432C42">
    <w:pPr>
      <w:pStyle w:val="Cabealho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1C33"/>
    <w:multiLevelType w:val="multilevel"/>
    <w:tmpl w:val="342250C6"/>
    <w:numStyleLink w:val="AgendaList"/>
  </w:abstractNum>
  <w:abstractNum w:abstractNumId="1" w15:restartNumberingAfterBreak="0">
    <w:nsid w:val="2145067A"/>
    <w:multiLevelType w:val="hybridMultilevel"/>
    <w:tmpl w:val="059A50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F63B01"/>
    <w:multiLevelType w:val="hybridMultilevel"/>
    <w:tmpl w:val="1090C2BC"/>
    <w:lvl w:ilvl="0" w:tplc="5598203C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A2300"/>
    <w:multiLevelType w:val="multilevel"/>
    <w:tmpl w:val="342250C6"/>
    <w:styleLink w:val="AgendaList"/>
    <w:lvl w:ilvl="0">
      <w:start w:val="1"/>
      <w:numFmt w:val="decimal"/>
      <w:lvlText w:val="%1."/>
      <w:lvlJc w:val="left"/>
      <w:pPr>
        <w:ind w:left="284" w:hanging="284"/>
      </w:pPr>
      <w:rPr>
        <w:rFonts w:ascii="Arial" w:hAnsi="Arial" w:hint="default"/>
        <w:b/>
        <w:i w:val="0"/>
        <w:caps/>
        <w:smallCaps w:val="0"/>
        <w:strike w:val="0"/>
        <w:dstrike w:val="0"/>
        <w:vanish w:val="0"/>
        <w:color w:val="007576" w:themeColor="accent1"/>
        <w:sz w:val="20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964" w:hanging="397"/>
      </w:pPr>
      <w:rPr>
        <w:rFonts w:asciiTheme="minorHAnsi" w:hAnsiTheme="minorHAnsi" w:hint="default"/>
        <w:sz w:val="20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2325"/>
        </w:tabs>
        <w:ind w:left="1361" w:hanging="227"/>
      </w:pPr>
      <w:rPr>
        <w:rFonts w:asciiTheme="minorHAnsi" w:hAnsiTheme="minorHAnsi" w:hint="default"/>
        <w:sz w:val="20"/>
      </w:rPr>
    </w:lvl>
    <w:lvl w:ilvl="3">
      <w:start w:val="1"/>
      <w:numFmt w:val="decimal"/>
      <w:lvlRestart w:val="0"/>
      <w:lvlText w:val="%4.%1.%2.%3"/>
      <w:lvlJc w:val="left"/>
      <w:pPr>
        <w:ind w:left="1814" w:hanging="396"/>
      </w:pPr>
      <w:rPr>
        <w:rFonts w:asciiTheme="minorHAnsi" w:hAnsiTheme="minorHAnsi" w:hint="default"/>
        <w:sz w:val="20"/>
      </w:rPr>
    </w:lvl>
    <w:lvl w:ilvl="4">
      <w:start w:val="1"/>
      <w:numFmt w:val="none"/>
      <w:lvlText w:val="%5."/>
      <w:lvlJc w:val="left"/>
      <w:pPr>
        <w:ind w:left="9376" w:hanging="7675"/>
      </w:pPr>
      <w:rPr>
        <w:rFonts w:hint="default"/>
      </w:rPr>
    </w:lvl>
    <w:lvl w:ilvl="5">
      <w:start w:val="1"/>
      <w:numFmt w:val="none"/>
      <w:lvlText w:val="%6."/>
      <w:lvlJc w:val="right"/>
      <w:pPr>
        <w:ind w:left="10096" w:hanging="8395"/>
      </w:pPr>
      <w:rPr>
        <w:rFonts w:hint="default"/>
      </w:rPr>
    </w:lvl>
    <w:lvl w:ilvl="6">
      <w:start w:val="1"/>
      <w:numFmt w:val="none"/>
      <w:lvlText w:val="%7."/>
      <w:lvlJc w:val="left"/>
      <w:pPr>
        <w:ind w:left="10816" w:hanging="9115"/>
      </w:pPr>
      <w:rPr>
        <w:rFonts w:hint="default"/>
      </w:rPr>
    </w:lvl>
    <w:lvl w:ilvl="7">
      <w:start w:val="1"/>
      <w:numFmt w:val="none"/>
      <w:lvlText w:val="%8."/>
      <w:lvlJc w:val="left"/>
      <w:pPr>
        <w:ind w:left="11536" w:hanging="9835"/>
      </w:pPr>
      <w:rPr>
        <w:rFonts w:hint="default"/>
      </w:rPr>
    </w:lvl>
    <w:lvl w:ilvl="8">
      <w:start w:val="1"/>
      <w:numFmt w:val="none"/>
      <w:lvlText w:val="%9."/>
      <w:lvlJc w:val="right"/>
      <w:pPr>
        <w:ind w:left="12256" w:hanging="10555"/>
      </w:pPr>
      <w:rPr>
        <w:rFonts w:hint="default"/>
      </w:rPr>
    </w:lvl>
  </w:abstractNum>
  <w:num w:numId="1" w16cid:durableId="277686798">
    <w:abstractNumId w:val="3"/>
  </w:num>
  <w:num w:numId="2" w16cid:durableId="1231886242">
    <w:abstractNumId w:val="0"/>
  </w:num>
  <w:num w:numId="3" w16cid:durableId="1050617520">
    <w:abstractNumId w:val="2"/>
  </w:num>
  <w:num w:numId="4" w16cid:durableId="25305329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81"/>
  <w:drawingGridVerticalSpacing w:val="181"/>
  <w:displayHorizontalDrawingGridEvery w:val="3"/>
  <w:displayVerticalDrawingGridEvery w:val="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28"/>
    <w:rsid w:val="0000413B"/>
    <w:rsid w:val="0000538B"/>
    <w:rsid w:val="000277B5"/>
    <w:rsid w:val="00055ECF"/>
    <w:rsid w:val="000621D5"/>
    <w:rsid w:val="0006610B"/>
    <w:rsid w:val="000848E4"/>
    <w:rsid w:val="000877CA"/>
    <w:rsid w:val="0009772B"/>
    <w:rsid w:val="000A0119"/>
    <w:rsid w:val="000A3EC9"/>
    <w:rsid w:val="000C0074"/>
    <w:rsid w:val="000C6F5F"/>
    <w:rsid w:val="000D0B8A"/>
    <w:rsid w:val="000D182D"/>
    <w:rsid w:val="000D1C42"/>
    <w:rsid w:val="000D1C70"/>
    <w:rsid w:val="000E33C9"/>
    <w:rsid w:val="000F0482"/>
    <w:rsid w:val="000F57CC"/>
    <w:rsid w:val="000F797F"/>
    <w:rsid w:val="00100660"/>
    <w:rsid w:val="0010675F"/>
    <w:rsid w:val="00111011"/>
    <w:rsid w:val="0011711F"/>
    <w:rsid w:val="00121E9A"/>
    <w:rsid w:val="001275E0"/>
    <w:rsid w:val="00131DEB"/>
    <w:rsid w:val="00146591"/>
    <w:rsid w:val="00154811"/>
    <w:rsid w:val="00155B3B"/>
    <w:rsid w:val="001818CD"/>
    <w:rsid w:val="00187455"/>
    <w:rsid w:val="0019753F"/>
    <w:rsid w:val="001B3903"/>
    <w:rsid w:val="001C413F"/>
    <w:rsid w:val="001C6299"/>
    <w:rsid w:val="0020216A"/>
    <w:rsid w:val="002047B7"/>
    <w:rsid w:val="00205C7A"/>
    <w:rsid w:val="00212561"/>
    <w:rsid w:val="002536E0"/>
    <w:rsid w:val="00256FCA"/>
    <w:rsid w:val="0026016F"/>
    <w:rsid w:val="0026262A"/>
    <w:rsid w:val="002710EA"/>
    <w:rsid w:val="00277264"/>
    <w:rsid w:val="00287EF7"/>
    <w:rsid w:val="00292C34"/>
    <w:rsid w:val="00293339"/>
    <w:rsid w:val="002A0464"/>
    <w:rsid w:val="002A15A3"/>
    <w:rsid w:val="002A177C"/>
    <w:rsid w:val="002A4E42"/>
    <w:rsid w:val="002A6904"/>
    <w:rsid w:val="002B0138"/>
    <w:rsid w:val="002D752F"/>
    <w:rsid w:val="002E4A78"/>
    <w:rsid w:val="002F77E3"/>
    <w:rsid w:val="00305691"/>
    <w:rsid w:val="0030662D"/>
    <w:rsid w:val="00306856"/>
    <w:rsid w:val="00311F61"/>
    <w:rsid w:val="00312306"/>
    <w:rsid w:val="00312AEF"/>
    <w:rsid w:val="00322EEC"/>
    <w:rsid w:val="00330EE0"/>
    <w:rsid w:val="00350051"/>
    <w:rsid w:val="00354459"/>
    <w:rsid w:val="00354877"/>
    <w:rsid w:val="00357FF2"/>
    <w:rsid w:val="00373F3C"/>
    <w:rsid w:val="003852D0"/>
    <w:rsid w:val="003A02A5"/>
    <w:rsid w:val="003A3285"/>
    <w:rsid w:val="003A392A"/>
    <w:rsid w:val="003A52D5"/>
    <w:rsid w:val="003C1A4F"/>
    <w:rsid w:val="003C1B64"/>
    <w:rsid w:val="003E2320"/>
    <w:rsid w:val="003E2B10"/>
    <w:rsid w:val="003E3A0A"/>
    <w:rsid w:val="003E7295"/>
    <w:rsid w:val="00420C6C"/>
    <w:rsid w:val="00423E8C"/>
    <w:rsid w:val="00424351"/>
    <w:rsid w:val="00432C42"/>
    <w:rsid w:val="0043350F"/>
    <w:rsid w:val="004441D5"/>
    <w:rsid w:val="00462A79"/>
    <w:rsid w:val="0046474B"/>
    <w:rsid w:val="0048075A"/>
    <w:rsid w:val="00485445"/>
    <w:rsid w:val="00495228"/>
    <w:rsid w:val="004969C0"/>
    <w:rsid w:val="004B4006"/>
    <w:rsid w:val="004F58E6"/>
    <w:rsid w:val="00502A6D"/>
    <w:rsid w:val="005059DE"/>
    <w:rsid w:val="00512C69"/>
    <w:rsid w:val="00513790"/>
    <w:rsid w:val="00543003"/>
    <w:rsid w:val="00560EBD"/>
    <w:rsid w:val="005665DC"/>
    <w:rsid w:val="005775C4"/>
    <w:rsid w:val="005827C7"/>
    <w:rsid w:val="00582C0D"/>
    <w:rsid w:val="00594797"/>
    <w:rsid w:val="005A25BA"/>
    <w:rsid w:val="005C1153"/>
    <w:rsid w:val="005C2226"/>
    <w:rsid w:val="005C3454"/>
    <w:rsid w:val="005D1D29"/>
    <w:rsid w:val="005D5D98"/>
    <w:rsid w:val="005D6281"/>
    <w:rsid w:val="005E141A"/>
    <w:rsid w:val="005F713D"/>
    <w:rsid w:val="00610C2C"/>
    <w:rsid w:val="006211A4"/>
    <w:rsid w:val="00636C03"/>
    <w:rsid w:val="00645704"/>
    <w:rsid w:val="006525A3"/>
    <w:rsid w:val="006604D0"/>
    <w:rsid w:val="00665FDF"/>
    <w:rsid w:val="00675B75"/>
    <w:rsid w:val="00685901"/>
    <w:rsid w:val="00685AD6"/>
    <w:rsid w:val="00690478"/>
    <w:rsid w:val="00697FC2"/>
    <w:rsid w:val="006A3F5A"/>
    <w:rsid w:val="006B544F"/>
    <w:rsid w:val="006C6F5C"/>
    <w:rsid w:val="006D6973"/>
    <w:rsid w:val="006D6FA2"/>
    <w:rsid w:val="006D78B4"/>
    <w:rsid w:val="006E2C10"/>
    <w:rsid w:val="00704ACF"/>
    <w:rsid w:val="007118BB"/>
    <w:rsid w:val="00717960"/>
    <w:rsid w:val="00721FF5"/>
    <w:rsid w:val="00733134"/>
    <w:rsid w:val="00733D3C"/>
    <w:rsid w:val="00743868"/>
    <w:rsid w:val="00743A1A"/>
    <w:rsid w:val="00743EEE"/>
    <w:rsid w:val="00747590"/>
    <w:rsid w:val="007627BC"/>
    <w:rsid w:val="007658E4"/>
    <w:rsid w:val="00772AA6"/>
    <w:rsid w:val="007827FA"/>
    <w:rsid w:val="0078707F"/>
    <w:rsid w:val="007969B3"/>
    <w:rsid w:val="007B270A"/>
    <w:rsid w:val="007B5711"/>
    <w:rsid w:val="007D23B4"/>
    <w:rsid w:val="007D4AE0"/>
    <w:rsid w:val="007E0685"/>
    <w:rsid w:val="007E3487"/>
    <w:rsid w:val="007F7695"/>
    <w:rsid w:val="00802B1D"/>
    <w:rsid w:val="008045F7"/>
    <w:rsid w:val="008155D0"/>
    <w:rsid w:val="008207BF"/>
    <w:rsid w:val="008320B1"/>
    <w:rsid w:val="00836FAE"/>
    <w:rsid w:val="0084370A"/>
    <w:rsid w:val="008467C3"/>
    <w:rsid w:val="00885BBF"/>
    <w:rsid w:val="00896A64"/>
    <w:rsid w:val="008A0802"/>
    <w:rsid w:val="008A6092"/>
    <w:rsid w:val="008B3CFD"/>
    <w:rsid w:val="008E4348"/>
    <w:rsid w:val="008F011D"/>
    <w:rsid w:val="008F361C"/>
    <w:rsid w:val="008F4175"/>
    <w:rsid w:val="00922F5F"/>
    <w:rsid w:val="009302E3"/>
    <w:rsid w:val="00933484"/>
    <w:rsid w:val="0095380C"/>
    <w:rsid w:val="00974C53"/>
    <w:rsid w:val="009762C3"/>
    <w:rsid w:val="00977EFC"/>
    <w:rsid w:val="00980ACE"/>
    <w:rsid w:val="009823A9"/>
    <w:rsid w:val="00984237"/>
    <w:rsid w:val="009852ED"/>
    <w:rsid w:val="00996A49"/>
    <w:rsid w:val="009A178E"/>
    <w:rsid w:val="009B38BF"/>
    <w:rsid w:val="009D2190"/>
    <w:rsid w:val="009D7078"/>
    <w:rsid w:val="009E15B1"/>
    <w:rsid w:val="009E566B"/>
    <w:rsid w:val="009F0F5F"/>
    <w:rsid w:val="009F28B4"/>
    <w:rsid w:val="009F4ED9"/>
    <w:rsid w:val="00A34F8A"/>
    <w:rsid w:val="00A43AB2"/>
    <w:rsid w:val="00A85E68"/>
    <w:rsid w:val="00A8719B"/>
    <w:rsid w:val="00A90B33"/>
    <w:rsid w:val="00A96315"/>
    <w:rsid w:val="00A978C6"/>
    <w:rsid w:val="00AA4753"/>
    <w:rsid w:val="00AD2C08"/>
    <w:rsid w:val="00AF39E5"/>
    <w:rsid w:val="00AF5244"/>
    <w:rsid w:val="00AF57D9"/>
    <w:rsid w:val="00B23A9B"/>
    <w:rsid w:val="00B4578E"/>
    <w:rsid w:val="00B502FD"/>
    <w:rsid w:val="00B737A6"/>
    <w:rsid w:val="00B76C79"/>
    <w:rsid w:val="00B9200E"/>
    <w:rsid w:val="00B95F7E"/>
    <w:rsid w:val="00BA3C2F"/>
    <w:rsid w:val="00BB40B3"/>
    <w:rsid w:val="00BC22C8"/>
    <w:rsid w:val="00BC295F"/>
    <w:rsid w:val="00BD18A2"/>
    <w:rsid w:val="00BD5C1A"/>
    <w:rsid w:val="00C052C8"/>
    <w:rsid w:val="00C2157C"/>
    <w:rsid w:val="00C30077"/>
    <w:rsid w:val="00C3331B"/>
    <w:rsid w:val="00C52969"/>
    <w:rsid w:val="00C575B8"/>
    <w:rsid w:val="00C651E4"/>
    <w:rsid w:val="00C8757C"/>
    <w:rsid w:val="00C92101"/>
    <w:rsid w:val="00C92CA1"/>
    <w:rsid w:val="00CA07FA"/>
    <w:rsid w:val="00CA3D28"/>
    <w:rsid w:val="00CA44EC"/>
    <w:rsid w:val="00CC009D"/>
    <w:rsid w:val="00CC1F50"/>
    <w:rsid w:val="00CD06C9"/>
    <w:rsid w:val="00CD2C8A"/>
    <w:rsid w:val="00CD4D6C"/>
    <w:rsid w:val="00CD6CE8"/>
    <w:rsid w:val="00CD6F69"/>
    <w:rsid w:val="00CE3441"/>
    <w:rsid w:val="00CF47AB"/>
    <w:rsid w:val="00D2246B"/>
    <w:rsid w:val="00D31DD8"/>
    <w:rsid w:val="00D336D1"/>
    <w:rsid w:val="00D423E7"/>
    <w:rsid w:val="00D4431D"/>
    <w:rsid w:val="00D53CAE"/>
    <w:rsid w:val="00D64C99"/>
    <w:rsid w:val="00D716CB"/>
    <w:rsid w:val="00D746F0"/>
    <w:rsid w:val="00D805F8"/>
    <w:rsid w:val="00D837ED"/>
    <w:rsid w:val="00D9424A"/>
    <w:rsid w:val="00D96E7C"/>
    <w:rsid w:val="00DA154C"/>
    <w:rsid w:val="00DA4E73"/>
    <w:rsid w:val="00DA6591"/>
    <w:rsid w:val="00DC0228"/>
    <w:rsid w:val="00DC1FF1"/>
    <w:rsid w:val="00DE3CBB"/>
    <w:rsid w:val="00DF61CB"/>
    <w:rsid w:val="00E04054"/>
    <w:rsid w:val="00E07468"/>
    <w:rsid w:val="00E07AFA"/>
    <w:rsid w:val="00E11F79"/>
    <w:rsid w:val="00E17C08"/>
    <w:rsid w:val="00E41CB9"/>
    <w:rsid w:val="00E4283B"/>
    <w:rsid w:val="00E56DB0"/>
    <w:rsid w:val="00E76741"/>
    <w:rsid w:val="00E82B77"/>
    <w:rsid w:val="00E944C5"/>
    <w:rsid w:val="00E96B96"/>
    <w:rsid w:val="00EA6CB7"/>
    <w:rsid w:val="00EB4F08"/>
    <w:rsid w:val="00EB50DD"/>
    <w:rsid w:val="00EC07F2"/>
    <w:rsid w:val="00EC102A"/>
    <w:rsid w:val="00EC1BC8"/>
    <w:rsid w:val="00EC4452"/>
    <w:rsid w:val="00EC679B"/>
    <w:rsid w:val="00ED12B5"/>
    <w:rsid w:val="00ED3C9C"/>
    <w:rsid w:val="00ED7978"/>
    <w:rsid w:val="00EF2811"/>
    <w:rsid w:val="00EF4349"/>
    <w:rsid w:val="00F004F3"/>
    <w:rsid w:val="00F00EBE"/>
    <w:rsid w:val="00F02A58"/>
    <w:rsid w:val="00F43DF1"/>
    <w:rsid w:val="00F52151"/>
    <w:rsid w:val="00F700E6"/>
    <w:rsid w:val="00F76AF5"/>
    <w:rsid w:val="00F918BD"/>
    <w:rsid w:val="00F95B8A"/>
    <w:rsid w:val="00FD1B41"/>
    <w:rsid w:val="00FD52B3"/>
    <w:rsid w:val="00FD68D2"/>
    <w:rsid w:val="00FE091A"/>
    <w:rsid w:val="00FE698C"/>
    <w:rsid w:val="00FF3579"/>
    <w:rsid w:val="00FF449F"/>
    <w:rsid w:val="00FF492A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F0BF7"/>
  <w15:chartTrackingRefBased/>
  <w15:docId w15:val="{D6083EFA-7C87-49E6-B60D-A3030AAEF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C2F"/>
    <w:pPr>
      <w:spacing w:after="120" w:line="276" w:lineRule="auto"/>
      <w:jc w:val="both"/>
    </w:pPr>
    <w:rPr>
      <w:lang w:val="en-GB"/>
    </w:rPr>
  </w:style>
  <w:style w:type="paragraph" w:styleId="Ttulo1">
    <w:name w:val="heading 1"/>
    <w:basedOn w:val="Normal"/>
    <w:next w:val="Normal"/>
    <w:link w:val="Ttulo1Carter"/>
    <w:uiPriority w:val="9"/>
    <w:qFormat/>
    <w:rsid w:val="00704ACF"/>
    <w:pPr>
      <w:keepNext/>
      <w:keepLines/>
      <w:spacing w:before="120" w:line="240" w:lineRule="auto"/>
      <w:outlineLvl w:val="0"/>
    </w:pPr>
    <w:rPr>
      <w:rFonts w:asciiTheme="majorHAnsi" w:eastAsiaTheme="majorEastAsia" w:hAnsiTheme="majorHAnsi" w:cstheme="majorBidi"/>
      <w:b/>
      <w:caps/>
      <w:color w:val="007576" w:themeColor="accent1"/>
      <w:sz w:val="48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980ACE"/>
    <w:pPr>
      <w:keepNext/>
      <w:keepLines/>
      <w:spacing w:before="60" w:line="240" w:lineRule="auto"/>
      <w:outlineLvl w:val="1"/>
    </w:pPr>
    <w:rPr>
      <w:rFonts w:asciiTheme="majorHAnsi" w:eastAsiaTheme="majorEastAsia" w:hAnsiTheme="majorHAnsi" w:cstheme="majorBidi"/>
      <w:color w:val="007576" w:themeColor="accent1"/>
      <w:sz w:val="40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9302E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D443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D2C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color w:val="000000" w:themeColor="tex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E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E566B"/>
  </w:style>
  <w:style w:type="paragraph" w:styleId="Rodap">
    <w:name w:val="footer"/>
    <w:basedOn w:val="Normal"/>
    <w:link w:val="RodapCarter"/>
    <w:uiPriority w:val="99"/>
    <w:unhideWhenUsed/>
    <w:rsid w:val="009E5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E566B"/>
  </w:style>
  <w:style w:type="character" w:customStyle="1" w:styleId="Ttulo1Carter">
    <w:name w:val="Título 1 Caráter"/>
    <w:basedOn w:val="Tipodeletrapredefinidodopargrafo"/>
    <w:link w:val="Ttulo1"/>
    <w:uiPriority w:val="9"/>
    <w:rsid w:val="00704ACF"/>
    <w:rPr>
      <w:rFonts w:asciiTheme="majorHAnsi" w:eastAsiaTheme="majorEastAsia" w:hAnsiTheme="majorHAnsi" w:cstheme="majorBidi"/>
      <w:b/>
      <w:caps/>
      <w:color w:val="007576" w:themeColor="accent1"/>
      <w:sz w:val="48"/>
      <w:szCs w:val="32"/>
      <w:lang w:val="en-GB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980ACE"/>
    <w:rPr>
      <w:rFonts w:asciiTheme="majorHAnsi" w:eastAsiaTheme="majorEastAsia" w:hAnsiTheme="majorHAnsi" w:cstheme="majorBidi"/>
      <w:color w:val="007576" w:themeColor="accent1"/>
      <w:sz w:val="40"/>
      <w:szCs w:val="26"/>
    </w:rPr>
  </w:style>
  <w:style w:type="table" w:styleId="TabelacomGrelha">
    <w:name w:val="Table Grid"/>
    <w:basedOn w:val="Tabelanormal"/>
    <w:uiPriority w:val="39"/>
    <w:rsid w:val="00B2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sid w:val="009302E3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Citao">
    <w:name w:val="Quote"/>
    <w:basedOn w:val="Normal"/>
    <w:next w:val="Normal"/>
    <w:link w:val="CitaoCarter"/>
    <w:uiPriority w:val="29"/>
    <w:qFormat/>
    <w:rsid w:val="00980ACE"/>
    <w:pPr>
      <w:spacing w:after="0"/>
    </w:pPr>
    <w:rPr>
      <w:i/>
      <w:iCs/>
      <w:color w:val="000000" w:themeColor="text1"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D4431D"/>
    <w:rPr>
      <w:rFonts w:asciiTheme="majorHAnsi" w:eastAsiaTheme="majorEastAsia" w:hAnsiTheme="majorHAnsi" w:cstheme="majorBidi"/>
      <w:b/>
      <w:iCs/>
      <w:color w:val="000000" w:themeColor="tex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D2C08"/>
    <w:rPr>
      <w:rFonts w:asciiTheme="majorHAnsi" w:eastAsiaTheme="majorEastAsia" w:hAnsiTheme="majorHAnsi" w:cstheme="majorBidi"/>
      <w:i/>
      <w:color w:val="000000" w:themeColor="text1"/>
    </w:rPr>
  </w:style>
  <w:style w:type="paragraph" w:customStyle="1" w:styleId="TextRightSubtitle">
    <w:name w:val="Text Right Subtitle"/>
    <w:basedOn w:val="Normal"/>
    <w:rsid w:val="000D0B8A"/>
    <w:pPr>
      <w:spacing w:after="0"/>
      <w:jc w:val="right"/>
    </w:pPr>
    <w:rPr>
      <w:rFonts w:eastAsia="Times New Roman"/>
      <w:color w:val="007576"/>
      <w:szCs w:val="20"/>
    </w:rPr>
  </w:style>
  <w:style w:type="paragraph" w:styleId="PargrafodaLista">
    <w:name w:val="List Paragraph"/>
    <w:basedOn w:val="Normal"/>
    <w:uiPriority w:val="34"/>
    <w:qFormat/>
    <w:rsid w:val="00A978C6"/>
    <w:pPr>
      <w:ind w:left="720"/>
      <w:contextualSpacing/>
    </w:pPr>
  </w:style>
  <w:style w:type="character" w:customStyle="1" w:styleId="CitaoCarter">
    <w:name w:val="Citação Caráter"/>
    <w:basedOn w:val="Tipodeletrapredefinidodopargrafo"/>
    <w:link w:val="Citao"/>
    <w:uiPriority w:val="29"/>
    <w:rsid w:val="00980ACE"/>
    <w:rPr>
      <w:i/>
      <w:iCs/>
      <w:color w:val="000000" w:themeColor="text1"/>
    </w:rPr>
  </w:style>
  <w:style w:type="numbering" w:customStyle="1" w:styleId="AgendaList">
    <w:name w:val="Agenda List"/>
    <w:uiPriority w:val="99"/>
    <w:rsid w:val="007B5711"/>
    <w:pPr>
      <w:numPr>
        <w:numId w:val="1"/>
      </w:numPr>
    </w:pPr>
  </w:style>
  <w:style w:type="paragraph" w:customStyle="1" w:styleId="AISEseparator">
    <w:name w:val="AISE separator"/>
    <w:basedOn w:val="Normal"/>
    <w:next w:val="Normal"/>
    <w:qFormat/>
    <w:rsid w:val="00704ACF"/>
    <w:pPr>
      <w:tabs>
        <w:tab w:val="right" w:leader="dot" w:pos="9354"/>
      </w:tabs>
      <w:spacing w:after="240"/>
    </w:pPr>
    <w:rPr>
      <w:rFonts w:ascii="Frutiger LT Std 45 Light" w:hAnsi="Frutiger LT Std 45 Light"/>
      <w:b/>
      <w:color w:val="A9C30C" w:themeColor="accent3"/>
      <w:spacing w:val="8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6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F61CB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arter"/>
    <w:uiPriority w:val="99"/>
    <w:unhideWhenUsed/>
    <w:qFormat/>
    <w:rsid w:val="00C8757C"/>
    <w:pPr>
      <w:spacing w:after="0" w:line="240" w:lineRule="auto"/>
    </w:pPr>
    <w:rPr>
      <w:sz w:val="18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C8757C"/>
    <w:rPr>
      <w:sz w:val="18"/>
      <w:szCs w:val="20"/>
      <w:lang w:val="en-GB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C8757C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76741"/>
    <w:rPr>
      <w:color w:val="0000FF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semiHidden/>
    <w:unhideWhenUsed/>
    <w:rsid w:val="00E76741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7658E4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7658E4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7658E4"/>
    <w:rPr>
      <w:sz w:val="20"/>
      <w:szCs w:val="20"/>
      <w:lang w:val="en-GB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7658E4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7658E4"/>
    <w:rPr>
      <w:b/>
      <w:bCs/>
      <w:sz w:val="20"/>
      <w:szCs w:val="20"/>
      <w:lang w:val="en-GB"/>
    </w:rPr>
  </w:style>
  <w:style w:type="paragraph" w:styleId="Reviso">
    <w:name w:val="Revision"/>
    <w:hidden/>
    <w:uiPriority w:val="99"/>
    <w:semiHidden/>
    <w:rsid w:val="00E96B96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ISE">
  <a:themeElements>
    <a:clrScheme name="AISE theme">
      <a:dk1>
        <a:sysClr val="windowText" lastClr="000000"/>
      </a:dk1>
      <a:lt1>
        <a:sysClr val="window" lastClr="FFFFFF"/>
      </a:lt1>
      <a:dk2>
        <a:srgbClr val="009495"/>
      </a:dk2>
      <a:lt2>
        <a:srgbClr val="EEECE1"/>
      </a:lt2>
      <a:accent1>
        <a:srgbClr val="007576"/>
      </a:accent1>
      <a:accent2>
        <a:srgbClr val="0076B3"/>
      </a:accent2>
      <a:accent3>
        <a:srgbClr val="A9C30C"/>
      </a:accent3>
      <a:accent4>
        <a:srgbClr val="792F77"/>
      </a:accent4>
      <a:accent5>
        <a:srgbClr val="F7A072"/>
      </a:accent5>
      <a:accent6>
        <a:srgbClr val="721817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ISE" id="{CF657B3E-C1C0-4BA5-BC32-2CEB2205FC1D}" vid="{DD2F892C-321B-4F30-B52B-5704C9A1DB7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98c998-79be-44de-9e55-d0380ec6829d">
      <UserInfo>
        <DisplayName/>
        <AccountId xsi:nil="true"/>
        <AccountType/>
      </UserInfo>
    </SharedWithUsers>
    <MediaLengthInSeconds xmlns="414b4fe1-0bf4-4495-a878-d47fe5581e04" xsi:nil="true"/>
    <TaxCatchAll xmlns="8898c998-79be-44de-9e55-d0380ec6829d" xsi:nil="true"/>
    <lcf76f155ced4ddcb4097134ff3c332f xmlns="414b4fe1-0bf4-4495-a878-d47fe5581e0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F79C59A1A5847A686C34ED1E158D0" ma:contentTypeVersion="16" ma:contentTypeDescription="Create a new document." ma:contentTypeScope="" ma:versionID="b79c9a6d2c550beca998ae26bcaa302f">
  <xsd:schema xmlns:xsd="http://www.w3.org/2001/XMLSchema" xmlns:xs="http://www.w3.org/2001/XMLSchema" xmlns:p="http://schemas.microsoft.com/office/2006/metadata/properties" xmlns:ns2="414b4fe1-0bf4-4495-a878-d47fe5581e04" xmlns:ns3="8898c998-79be-44de-9e55-d0380ec6829d" targetNamespace="http://schemas.microsoft.com/office/2006/metadata/properties" ma:root="true" ma:fieldsID="70dd0c75b18a025479fe2c7dfd5b4abb" ns2:_="" ns3:_="">
    <xsd:import namespace="414b4fe1-0bf4-4495-a878-d47fe5581e04"/>
    <xsd:import namespace="8898c998-79be-44de-9e55-d0380ec68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b4fe1-0bf4-4495-a878-d47fe5581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a8f843-fb5e-4649-9262-3146ae5500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8c998-79be-44de-9e55-d0380ec682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ca53b34-2500-4824-bd6c-eae04145d6b3}" ma:internalName="TaxCatchAll" ma:showField="CatchAllData" ma:web="8898c998-79be-44de-9e55-d0380ec682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CF58B8-EA2B-42C6-A23C-B5A9D1F789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53C91C-B2FE-4602-9F6F-E7B2178968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A13EDB-6B6B-486C-9D48-DD1B919B5698}">
  <ds:schemaRefs>
    <ds:schemaRef ds:uri="http://schemas.microsoft.com/office/2006/metadata/properties"/>
    <ds:schemaRef ds:uri="http://schemas.microsoft.com/office/infopath/2007/PartnerControls"/>
    <ds:schemaRef ds:uri="8898c998-79be-44de-9e55-d0380ec6829d"/>
    <ds:schemaRef ds:uri="414b4fe1-0bf4-4495-a878-d47fe5581e04"/>
  </ds:schemaRefs>
</ds:datastoreItem>
</file>

<file path=customXml/itemProps4.xml><?xml version="1.0" encoding="utf-8"?>
<ds:datastoreItem xmlns:ds="http://schemas.openxmlformats.org/officeDocument/2006/customXml" ds:itemID="{07F46350-6A5A-4845-9B1C-40A7A40EA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4b4fe1-0bf4-4495-a878-d47fe5581e04"/>
    <ds:schemaRef ds:uri="8898c998-79be-44de-9e55-d0380ec68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eb5112-7946-4c9d-bc57-40040cfe3a91}" enabled="0" method="" siteId="{c1eb5112-7946-4c9d-bc57-40040cfe3a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381</Words>
  <Characters>2060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Cazelle</dc:creator>
  <cp:keywords/>
  <dc:description/>
  <cp:lastModifiedBy>Isabel Coelho</cp:lastModifiedBy>
  <cp:revision>3</cp:revision>
  <cp:lastPrinted>2023-03-03T11:14:00Z</cp:lastPrinted>
  <dcterms:created xsi:type="dcterms:W3CDTF">2023-04-05T14:17:00Z</dcterms:created>
  <dcterms:modified xsi:type="dcterms:W3CDTF">2023-04-05T14:19:00Z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